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7EFD" w14:textId="77777777" w:rsidR="00BD7020" w:rsidRPr="00F67A51" w:rsidRDefault="00BD7020" w:rsidP="00BD7020">
      <w:pPr>
        <w:spacing w:after="0" w:line="240" w:lineRule="auto"/>
        <w:jc w:val="center"/>
        <w:rPr>
          <w:rFonts w:ascii="Times New Roman" w:hAnsi="Times New Roman" w:cs="Times New Roman"/>
          <w:b/>
          <w:sz w:val="28"/>
          <w:szCs w:val="28"/>
        </w:rPr>
      </w:pPr>
    </w:p>
    <w:p w14:paraId="56BA80AF" w14:textId="77777777" w:rsidR="00BD7020" w:rsidRPr="00F67A51" w:rsidRDefault="00BD7020" w:rsidP="00BD7020">
      <w:pPr>
        <w:spacing w:after="0" w:line="240" w:lineRule="auto"/>
        <w:jc w:val="center"/>
        <w:rPr>
          <w:rFonts w:ascii="Times New Roman" w:hAnsi="Times New Roman" w:cs="Times New Roman"/>
          <w:b/>
          <w:sz w:val="28"/>
          <w:szCs w:val="28"/>
        </w:rPr>
      </w:pPr>
    </w:p>
    <w:p w14:paraId="4BE78C12" w14:textId="77777777" w:rsidR="00BD7020" w:rsidRPr="00F67A51" w:rsidRDefault="00BD7020" w:rsidP="00BD7020">
      <w:pPr>
        <w:spacing w:after="0" w:line="240" w:lineRule="auto"/>
        <w:jc w:val="center"/>
        <w:rPr>
          <w:rFonts w:ascii="Times New Roman" w:hAnsi="Times New Roman" w:cs="Times New Roman"/>
          <w:b/>
          <w:sz w:val="28"/>
          <w:szCs w:val="28"/>
        </w:rPr>
      </w:pPr>
    </w:p>
    <w:p w14:paraId="0CF567DB" w14:textId="77777777" w:rsidR="00BD7020" w:rsidRPr="00F67A51" w:rsidRDefault="00BD7020" w:rsidP="00BD7020">
      <w:pPr>
        <w:spacing w:after="0" w:line="240" w:lineRule="auto"/>
        <w:jc w:val="center"/>
        <w:rPr>
          <w:rFonts w:ascii="Times New Roman" w:hAnsi="Times New Roman" w:cs="Times New Roman"/>
          <w:b/>
          <w:sz w:val="28"/>
          <w:szCs w:val="28"/>
        </w:rPr>
      </w:pPr>
    </w:p>
    <w:p w14:paraId="3D9E03D1" w14:textId="77777777" w:rsidR="00BD7020" w:rsidRPr="00F67A51" w:rsidRDefault="00BD7020" w:rsidP="00BD7020">
      <w:pPr>
        <w:spacing w:after="0" w:line="240" w:lineRule="auto"/>
        <w:jc w:val="center"/>
        <w:rPr>
          <w:rFonts w:ascii="Times New Roman" w:hAnsi="Times New Roman" w:cs="Times New Roman"/>
          <w:b/>
          <w:sz w:val="28"/>
          <w:szCs w:val="28"/>
        </w:rPr>
      </w:pPr>
    </w:p>
    <w:p w14:paraId="720538CC" w14:textId="77777777" w:rsidR="00BD7020" w:rsidRPr="00F67A51" w:rsidRDefault="00BD7020" w:rsidP="00BD7020">
      <w:pPr>
        <w:spacing w:after="0" w:line="240" w:lineRule="auto"/>
        <w:jc w:val="center"/>
        <w:rPr>
          <w:rFonts w:ascii="Times New Roman" w:hAnsi="Times New Roman" w:cs="Times New Roman"/>
          <w:b/>
          <w:sz w:val="28"/>
          <w:szCs w:val="28"/>
        </w:rPr>
      </w:pPr>
    </w:p>
    <w:p w14:paraId="4D60DC13" w14:textId="77777777" w:rsidR="00BD7020" w:rsidRPr="00F67A51" w:rsidRDefault="00BD7020" w:rsidP="00BD7020">
      <w:pPr>
        <w:spacing w:after="0" w:line="240" w:lineRule="auto"/>
        <w:jc w:val="center"/>
        <w:rPr>
          <w:rFonts w:ascii="Times New Roman" w:hAnsi="Times New Roman" w:cs="Times New Roman"/>
          <w:b/>
          <w:sz w:val="28"/>
          <w:szCs w:val="28"/>
        </w:rPr>
      </w:pPr>
    </w:p>
    <w:p w14:paraId="17E7A962" w14:textId="77777777" w:rsidR="00BD7020" w:rsidRPr="00F67A51" w:rsidRDefault="00BD7020" w:rsidP="00BD7020">
      <w:pPr>
        <w:spacing w:after="0" w:line="240" w:lineRule="auto"/>
        <w:jc w:val="center"/>
        <w:rPr>
          <w:rFonts w:ascii="Times New Roman" w:hAnsi="Times New Roman" w:cs="Times New Roman"/>
          <w:b/>
          <w:sz w:val="28"/>
          <w:szCs w:val="28"/>
        </w:rPr>
      </w:pPr>
    </w:p>
    <w:p w14:paraId="2D59DE55" w14:textId="77777777" w:rsidR="00BD7020" w:rsidRPr="00F67A51" w:rsidRDefault="00BD7020" w:rsidP="00BD7020">
      <w:pPr>
        <w:spacing w:after="0" w:line="240" w:lineRule="auto"/>
        <w:jc w:val="center"/>
        <w:rPr>
          <w:rFonts w:ascii="Times New Roman" w:hAnsi="Times New Roman" w:cs="Times New Roman"/>
          <w:b/>
          <w:sz w:val="28"/>
          <w:szCs w:val="28"/>
        </w:rPr>
      </w:pPr>
    </w:p>
    <w:p w14:paraId="6BB33286" w14:textId="77777777" w:rsidR="00BD7020" w:rsidRPr="00F67A51" w:rsidRDefault="00BD7020" w:rsidP="00BD7020">
      <w:pPr>
        <w:spacing w:after="0" w:line="240" w:lineRule="auto"/>
        <w:jc w:val="center"/>
        <w:rPr>
          <w:rFonts w:ascii="Times New Roman" w:hAnsi="Times New Roman" w:cs="Times New Roman"/>
          <w:b/>
          <w:sz w:val="28"/>
          <w:szCs w:val="28"/>
        </w:rPr>
      </w:pPr>
    </w:p>
    <w:p w14:paraId="54A6421A" w14:textId="77777777" w:rsidR="00BD7020" w:rsidRPr="00F67A51" w:rsidRDefault="00BD7020" w:rsidP="00BD7020">
      <w:pPr>
        <w:spacing w:after="0" w:line="240" w:lineRule="auto"/>
        <w:jc w:val="center"/>
        <w:rPr>
          <w:rFonts w:ascii="Times New Roman" w:hAnsi="Times New Roman" w:cs="Times New Roman"/>
          <w:b/>
          <w:sz w:val="28"/>
          <w:szCs w:val="28"/>
        </w:rPr>
      </w:pPr>
    </w:p>
    <w:p w14:paraId="0942D05E" w14:textId="77777777" w:rsidR="00BD7020" w:rsidRPr="00F67A51" w:rsidRDefault="00BD7020" w:rsidP="00BD7020">
      <w:pPr>
        <w:spacing w:after="0" w:line="240" w:lineRule="auto"/>
        <w:jc w:val="center"/>
        <w:rPr>
          <w:rFonts w:ascii="Times New Roman" w:hAnsi="Times New Roman" w:cs="Times New Roman"/>
          <w:b/>
          <w:sz w:val="28"/>
          <w:szCs w:val="28"/>
        </w:rPr>
      </w:pPr>
    </w:p>
    <w:p w14:paraId="63404F5B" w14:textId="77777777" w:rsidR="00BD7020" w:rsidRPr="00F67A51" w:rsidRDefault="00BD7020" w:rsidP="00BD7020">
      <w:pPr>
        <w:spacing w:after="0" w:line="240" w:lineRule="auto"/>
        <w:jc w:val="center"/>
        <w:rPr>
          <w:rFonts w:ascii="Times New Roman" w:hAnsi="Times New Roman" w:cs="Times New Roman"/>
          <w:b/>
          <w:sz w:val="28"/>
          <w:szCs w:val="28"/>
        </w:rPr>
      </w:pPr>
    </w:p>
    <w:p w14:paraId="35315284" w14:textId="77777777" w:rsidR="00BD7020" w:rsidRPr="00F67A51" w:rsidRDefault="00BD7020" w:rsidP="00BD7020">
      <w:pPr>
        <w:spacing w:after="0" w:line="240" w:lineRule="auto"/>
        <w:jc w:val="center"/>
        <w:rPr>
          <w:rFonts w:ascii="Times New Roman" w:hAnsi="Times New Roman" w:cs="Times New Roman"/>
          <w:b/>
          <w:sz w:val="28"/>
          <w:szCs w:val="28"/>
        </w:rPr>
      </w:pPr>
    </w:p>
    <w:p w14:paraId="4037607A" w14:textId="77777777" w:rsidR="00BD7020" w:rsidRPr="00F67A51" w:rsidRDefault="00BD7020" w:rsidP="00BD7020">
      <w:pPr>
        <w:spacing w:after="0" w:line="240" w:lineRule="auto"/>
        <w:jc w:val="center"/>
        <w:rPr>
          <w:rFonts w:ascii="Times New Roman" w:hAnsi="Times New Roman" w:cs="Times New Roman"/>
          <w:b/>
          <w:sz w:val="28"/>
          <w:szCs w:val="28"/>
        </w:rPr>
      </w:pPr>
    </w:p>
    <w:p w14:paraId="277D0FF3" w14:textId="77777777" w:rsidR="00BD7020" w:rsidRPr="00CF51A0" w:rsidRDefault="00BD7020" w:rsidP="00BD7020">
      <w:pPr>
        <w:spacing w:after="0" w:line="240" w:lineRule="auto"/>
        <w:jc w:val="center"/>
        <w:rPr>
          <w:rFonts w:ascii="Times New Roman" w:hAnsi="Times New Roman" w:cs="Times New Roman"/>
          <w:b/>
          <w:sz w:val="28"/>
          <w:szCs w:val="28"/>
        </w:rPr>
      </w:pPr>
      <w:r w:rsidRPr="00CF51A0">
        <w:rPr>
          <w:rFonts w:ascii="Times New Roman" w:hAnsi="Times New Roman" w:cs="Times New Roman"/>
          <w:b/>
          <w:sz w:val="28"/>
          <w:szCs w:val="28"/>
        </w:rPr>
        <w:t>ДОКУМЕНТАЦИЯ</w:t>
      </w:r>
    </w:p>
    <w:p w14:paraId="03D998C6" w14:textId="77777777" w:rsidR="00BD7020" w:rsidRPr="00CF51A0" w:rsidRDefault="00BD7020" w:rsidP="00BD7020">
      <w:pPr>
        <w:spacing w:after="0" w:line="240" w:lineRule="auto"/>
        <w:jc w:val="center"/>
        <w:rPr>
          <w:rFonts w:ascii="Times New Roman" w:hAnsi="Times New Roman"/>
          <w:b/>
          <w:bCs/>
          <w:sz w:val="28"/>
          <w:szCs w:val="28"/>
        </w:rPr>
      </w:pPr>
      <w:r w:rsidRPr="00CF51A0">
        <w:rPr>
          <w:rFonts w:ascii="Times New Roman" w:hAnsi="Times New Roman" w:cs="Times New Roman"/>
          <w:b/>
          <w:sz w:val="28"/>
          <w:szCs w:val="28"/>
        </w:rPr>
        <w:t>О проведении предварительного отбора для в</w:t>
      </w:r>
      <w:r w:rsidRPr="00CF51A0">
        <w:rPr>
          <w:rFonts w:ascii="Times New Roman" w:hAnsi="Times New Roman"/>
          <w:b/>
          <w:bCs/>
          <w:sz w:val="28"/>
          <w:szCs w:val="28"/>
        </w:rPr>
        <w:t>ключения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многоквартирного дома, разработке проектной документации на про</w:t>
      </w:r>
      <w:r w:rsidR="00B120E3" w:rsidRPr="00CF51A0">
        <w:rPr>
          <w:rFonts w:ascii="Times New Roman" w:hAnsi="Times New Roman"/>
          <w:b/>
          <w:bCs/>
          <w:sz w:val="28"/>
          <w:szCs w:val="28"/>
        </w:rPr>
        <w:t>в</w:t>
      </w:r>
      <w:r w:rsidRPr="00CF51A0">
        <w:rPr>
          <w:rFonts w:ascii="Times New Roman" w:hAnsi="Times New Roman"/>
          <w:b/>
          <w:bCs/>
          <w:sz w:val="28"/>
          <w:szCs w:val="28"/>
        </w:rPr>
        <w:t>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w:t>
      </w:r>
      <w:r w:rsidR="00B120E3" w:rsidRPr="00CF51A0">
        <w:rPr>
          <w:rFonts w:ascii="Times New Roman" w:hAnsi="Times New Roman"/>
          <w:b/>
          <w:bCs/>
          <w:sz w:val="28"/>
          <w:szCs w:val="28"/>
        </w:rPr>
        <w:t xml:space="preserve">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p>
    <w:p w14:paraId="4DC69FF2" w14:textId="77777777" w:rsidR="00BD7020" w:rsidRPr="00CF51A0" w:rsidRDefault="00BD7020" w:rsidP="00BD7020">
      <w:pPr>
        <w:spacing w:after="0" w:line="240" w:lineRule="auto"/>
        <w:jc w:val="center"/>
        <w:rPr>
          <w:rFonts w:ascii="Times New Roman" w:hAnsi="Times New Roman" w:cs="Times New Roman"/>
          <w:b/>
          <w:sz w:val="28"/>
          <w:szCs w:val="28"/>
        </w:rPr>
      </w:pPr>
    </w:p>
    <w:p w14:paraId="57F2F3B5" w14:textId="77777777" w:rsidR="00B120E3" w:rsidRPr="00CF51A0" w:rsidRDefault="00B120E3" w:rsidP="00BD7020">
      <w:pPr>
        <w:spacing w:after="0" w:line="240" w:lineRule="auto"/>
        <w:jc w:val="center"/>
        <w:rPr>
          <w:rFonts w:ascii="Times New Roman" w:hAnsi="Times New Roman" w:cs="Times New Roman"/>
          <w:b/>
          <w:sz w:val="28"/>
          <w:szCs w:val="28"/>
        </w:rPr>
      </w:pPr>
    </w:p>
    <w:p w14:paraId="1E7C5D11" w14:textId="77777777" w:rsidR="00BD7020" w:rsidRPr="00CF51A0" w:rsidRDefault="00BD7020" w:rsidP="00BD7020">
      <w:pPr>
        <w:spacing w:after="0" w:line="240" w:lineRule="auto"/>
        <w:jc w:val="center"/>
        <w:rPr>
          <w:rFonts w:ascii="Times New Roman" w:hAnsi="Times New Roman" w:cs="Times New Roman"/>
          <w:b/>
          <w:sz w:val="28"/>
          <w:szCs w:val="28"/>
        </w:rPr>
      </w:pPr>
    </w:p>
    <w:p w14:paraId="240B27C0" w14:textId="77777777" w:rsidR="00BD7020" w:rsidRPr="00CF51A0" w:rsidRDefault="00BD7020" w:rsidP="00BD7020">
      <w:pPr>
        <w:spacing w:after="0" w:line="240" w:lineRule="auto"/>
        <w:jc w:val="center"/>
        <w:rPr>
          <w:rFonts w:ascii="Times New Roman" w:hAnsi="Times New Roman" w:cs="Times New Roman"/>
          <w:b/>
          <w:sz w:val="28"/>
          <w:szCs w:val="28"/>
        </w:rPr>
      </w:pPr>
    </w:p>
    <w:p w14:paraId="5B00AAAB" w14:textId="77777777" w:rsidR="00BD7020" w:rsidRPr="00CF51A0" w:rsidRDefault="00BD7020" w:rsidP="00BD7020">
      <w:pPr>
        <w:spacing w:after="0" w:line="240" w:lineRule="auto"/>
        <w:jc w:val="center"/>
        <w:rPr>
          <w:rFonts w:ascii="Times New Roman" w:hAnsi="Times New Roman" w:cs="Times New Roman"/>
          <w:b/>
          <w:sz w:val="28"/>
          <w:szCs w:val="28"/>
        </w:rPr>
      </w:pPr>
    </w:p>
    <w:p w14:paraId="43A04B9F" w14:textId="77777777" w:rsidR="00BD7020" w:rsidRPr="00CF51A0" w:rsidRDefault="00BD7020" w:rsidP="00BD7020">
      <w:pPr>
        <w:spacing w:after="0" w:line="240" w:lineRule="auto"/>
        <w:jc w:val="center"/>
        <w:rPr>
          <w:rFonts w:ascii="Times New Roman" w:hAnsi="Times New Roman" w:cs="Times New Roman"/>
          <w:b/>
          <w:sz w:val="28"/>
          <w:szCs w:val="28"/>
        </w:rPr>
      </w:pPr>
    </w:p>
    <w:p w14:paraId="7781E302" w14:textId="77777777" w:rsidR="00BD7020" w:rsidRPr="00CF51A0" w:rsidRDefault="00BD7020" w:rsidP="00BD7020">
      <w:pPr>
        <w:spacing w:after="0" w:line="240" w:lineRule="auto"/>
        <w:jc w:val="center"/>
        <w:rPr>
          <w:rFonts w:ascii="Times New Roman" w:hAnsi="Times New Roman" w:cs="Times New Roman"/>
          <w:b/>
          <w:sz w:val="28"/>
          <w:szCs w:val="28"/>
        </w:rPr>
      </w:pPr>
    </w:p>
    <w:p w14:paraId="4CEEB22C" w14:textId="77777777" w:rsidR="00BD7020" w:rsidRPr="00CF51A0" w:rsidRDefault="00BD7020" w:rsidP="00BD7020">
      <w:pPr>
        <w:spacing w:after="0" w:line="240" w:lineRule="auto"/>
        <w:jc w:val="center"/>
        <w:rPr>
          <w:rFonts w:ascii="Times New Roman" w:hAnsi="Times New Roman" w:cs="Times New Roman"/>
          <w:b/>
          <w:sz w:val="28"/>
          <w:szCs w:val="28"/>
        </w:rPr>
      </w:pPr>
    </w:p>
    <w:p w14:paraId="7C3611EE" w14:textId="77777777" w:rsidR="00BD7020" w:rsidRPr="00CF51A0" w:rsidRDefault="00BD7020" w:rsidP="00BD7020">
      <w:pPr>
        <w:spacing w:after="0" w:line="240" w:lineRule="auto"/>
        <w:jc w:val="center"/>
        <w:rPr>
          <w:rFonts w:ascii="Times New Roman" w:hAnsi="Times New Roman" w:cs="Times New Roman"/>
          <w:b/>
          <w:sz w:val="28"/>
          <w:szCs w:val="28"/>
        </w:rPr>
      </w:pPr>
    </w:p>
    <w:p w14:paraId="415AD065" w14:textId="77777777" w:rsidR="00BD7020" w:rsidRPr="00CF51A0" w:rsidRDefault="00BD7020" w:rsidP="00BD7020">
      <w:pPr>
        <w:spacing w:after="0" w:line="240" w:lineRule="auto"/>
        <w:jc w:val="center"/>
        <w:rPr>
          <w:rFonts w:ascii="Times New Roman" w:hAnsi="Times New Roman" w:cs="Times New Roman"/>
          <w:b/>
          <w:sz w:val="28"/>
          <w:szCs w:val="28"/>
        </w:rPr>
      </w:pPr>
    </w:p>
    <w:p w14:paraId="53F99320" w14:textId="77777777" w:rsidR="00BD7020" w:rsidRPr="00CF51A0" w:rsidRDefault="00BD7020" w:rsidP="00BD7020">
      <w:pPr>
        <w:spacing w:after="0" w:line="240" w:lineRule="auto"/>
        <w:jc w:val="center"/>
        <w:rPr>
          <w:rFonts w:ascii="Times New Roman" w:hAnsi="Times New Roman" w:cs="Times New Roman"/>
          <w:b/>
          <w:sz w:val="28"/>
          <w:szCs w:val="28"/>
        </w:rPr>
      </w:pPr>
    </w:p>
    <w:p w14:paraId="288E03B3" w14:textId="77777777" w:rsidR="00BD7020" w:rsidRPr="00CF51A0" w:rsidRDefault="00BD7020" w:rsidP="00BD7020">
      <w:pPr>
        <w:spacing w:after="0" w:line="240" w:lineRule="auto"/>
        <w:jc w:val="center"/>
        <w:rPr>
          <w:rFonts w:ascii="Times New Roman" w:hAnsi="Times New Roman" w:cs="Times New Roman"/>
          <w:b/>
          <w:sz w:val="28"/>
          <w:szCs w:val="28"/>
        </w:rPr>
      </w:pPr>
    </w:p>
    <w:p w14:paraId="6B30B208" w14:textId="77777777" w:rsidR="00BD7020" w:rsidRPr="00CF51A0" w:rsidRDefault="00BD7020" w:rsidP="00BD7020">
      <w:pPr>
        <w:spacing w:after="0" w:line="240" w:lineRule="auto"/>
        <w:jc w:val="center"/>
        <w:rPr>
          <w:rFonts w:ascii="Times New Roman" w:hAnsi="Times New Roman" w:cs="Times New Roman"/>
          <w:b/>
          <w:sz w:val="28"/>
          <w:szCs w:val="28"/>
        </w:rPr>
      </w:pPr>
    </w:p>
    <w:p w14:paraId="462ACC1A" w14:textId="77777777" w:rsidR="00BD7020" w:rsidRPr="00CF51A0" w:rsidRDefault="00BD7020" w:rsidP="00BD7020">
      <w:pPr>
        <w:spacing w:after="0" w:line="240" w:lineRule="auto"/>
        <w:jc w:val="center"/>
        <w:rPr>
          <w:rFonts w:ascii="Times New Roman" w:hAnsi="Times New Roman" w:cs="Times New Roman"/>
          <w:b/>
          <w:sz w:val="28"/>
          <w:szCs w:val="28"/>
        </w:rPr>
      </w:pPr>
    </w:p>
    <w:p w14:paraId="72E4CA33" w14:textId="77777777" w:rsidR="00BD7020" w:rsidRPr="00CF51A0" w:rsidRDefault="00BD7020" w:rsidP="00BD7020">
      <w:pPr>
        <w:spacing w:after="0" w:line="240" w:lineRule="auto"/>
        <w:jc w:val="center"/>
        <w:rPr>
          <w:rFonts w:ascii="Times New Roman" w:hAnsi="Times New Roman" w:cs="Times New Roman"/>
          <w:b/>
          <w:sz w:val="28"/>
          <w:szCs w:val="28"/>
        </w:rPr>
      </w:pPr>
    </w:p>
    <w:p w14:paraId="4E2DEEAD" w14:textId="77777777" w:rsidR="00BD7020" w:rsidRPr="00CF51A0" w:rsidRDefault="00BD7020" w:rsidP="00BD7020">
      <w:pPr>
        <w:spacing w:after="0" w:line="240" w:lineRule="auto"/>
        <w:jc w:val="center"/>
        <w:rPr>
          <w:rFonts w:ascii="Times New Roman" w:hAnsi="Times New Roman" w:cs="Times New Roman"/>
          <w:b/>
          <w:sz w:val="28"/>
          <w:szCs w:val="28"/>
        </w:rPr>
      </w:pPr>
    </w:p>
    <w:p w14:paraId="532A4F45"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CF51A0">
        <w:rPr>
          <w:rFonts w:ascii="Times New Roman" w:hAnsi="Times New Roman" w:cs="Times New Roman"/>
          <w:b/>
          <w:sz w:val="27"/>
          <w:szCs w:val="27"/>
        </w:rPr>
        <w:lastRenderedPageBreak/>
        <w:t>Общие положения.</w:t>
      </w:r>
    </w:p>
    <w:p w14:paraId="192FDD8A" w14:textId="77777777"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Cs/>
          <w:sz w:val="28"/>
          <w:szCs w:val="28"/>
        </w:rPr>
      </w:pPr>
      <w:r w:rsidRPr="00CF51A0">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CF51A0">
        <w:rPr>
          <w:rFonts w:ascii="Times New Roman" w:hAnsi="Times New Roman"/>
          <w:b/>
          <w:bCs/>
          <w:i/>
          <w:sz w:val="28"/>
          <w:szCs w:val="28"/>
        </w:rPr>
        <w:t>–</w:t>
      </w:r>
      <w:r w:rsidRPr="00CF51A0">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C52B7F2" w14:textId="3DB1F01C"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bCs/>
          <w:sz w:val="24"/>
        </w:rPr>
      </w:pPr>
      <w:r w:rsidRPr="00CF51A0">
        <w:rPr>
          <w:rFonts w:ascii="Times New Roman" w:hAnsi="Times New Roman"/>
          <w:b/>
          <w:bCs/>
          <w:sz w:val="28"/>
          <w:szCs w:val="28"/>
        </w:rPr>
        <w:t xml:space="preserve">Дата и номер предварительного отбора: </w:t>
      </w:r>
      <w:r w:rsidRPr="00CF51A0">
        <w:rPr>
          <w:rFonts w:ascii="Times New Roman" w:hAnsi="Times New Roman"/>
          <w:bCs/>
          <w:sz w:val="28"/>
          <w:szCs w:val="28"/>
        </w:rPr>
        <w:t>№ 01/25-</w:t>
      </w:r>
      <w:r w:rsidR="00102381">
        <w:rPr>
          <w:rFonts w:ascii="Times New Roman" w:hAnsi="Times New Roman"/>
          <w:bCs/>
          <w:sz w:val="28"/>
          <w:szCs w:val="28"/>
        </w:rPr>
        <w:t>г</w:t>
      </w:r>
      <w:r w:rsidRPr="00CF51A0">
        <w:rPr>
          <w:rFonts w:ascii="Times New Roman" w:hAnsi="Times New Roman"/>
          <w:bCs/>
          <w:sz w:val="28"/>
          <w:szCs w:val="28"/>
        </w:rPr>
        <w:t xml:space="preserve"> от </w:t>
      </w:r>
      <w:r w:rsidR="00102381">
        <w:rPr>
          <w:rFonts w:ascii="Times New Roman" w:hAnsi="Times New Roman"/>
          <w:bCs/>
          <w:sz w:val="28"/>
          <w:szCs w:val="28"/>
        </w:rPr>
        <w:t>17</w:t>
      </w:r>
      <w:r w:rsidR="00060870">
        <w:rPr>
          <w:rFonts w:ascii="Times New Roman" w:hAnsi="Times New Roman"/>
          <w:bCs/>
          <w:sz w:val="28"/>
          <w:szCs w:val="28"/>
        </w:rPr>
        <w:t>.04.2025</w:t>
      </w:r>
      <w:bookmarkStart w:id="0" w:name="_GoBack"/>
      <w:bookmarkEnd w:id="0"/>
      <w:r w:rsidRPr="00CF51A0">
        <w:rPr>
          <w:rFonts w:ascii="Times New Roman" w:hAnsi="Times New Roman"/>
          <w:bCs/>
          <w:sz w:val="28"/>
          <w:szCs w:val="28"/>
        </w:rPr>
        <w:t xml:space="preserve"> года.</w:t>
      </w:r>
    </w:p>
    <w:p w14:paraId="6C679D52" w14:textId="629B49FF"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sz w:val="28"/>
          <w:szCs w:val="28"/>
        </w:rPr>
      </w:pPr>
      <w:r w:rsidRPr="00CF51A0">
        <w:rPr>
          <w:rFonts w:ascii="Times New Roman" w:hAnsi="Times New Roman"/>
          <w:b/>
          <w:bCs/>
          <w:sz w:val="28"/>
          <w:szCs w:val="28"/>
        </w:rPr>
        <w:t>Предмет предварительного отбора подрядных организаций</w:t>
      </w:r>
      <w:r w:rsidRPr="00CF51A0">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211388" w:rsidRPr="00211388">
        <w:rPr>
          <w:rFonts w:ascii="Times New Roman" w:hAnsi="Times New Roman"/>
          <w:bCs/>
          <w:sz w:val="28"/>
          <w:szCs w:val="28"/>
        </w:rPr>
        <w:t>является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r w:rsidR="00CF51A0" w:rsidRPr="00CF51A0">
        <w:rPr>
          <w:rFonts w:ascii="Times New Roman" w:hAnsi="Times New Roman"/>
          <w:bCs/>
          <w:sz w:val="28"/>
          <w:szCs w:val="28"/>
        </w:rPr>
        <w:t>.</w:t>
      </w:r>
    </w:p>
    <w:p w14:paraId="5E0B4DE5" w14:textId="77777777"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sz w:val="28"/>
          <w:szCs w:val="28"/>
        </w:rPr>
      </w:pPr>
      <w:r w:rsidRPr="00CF51A0">
        <w:rPr>
          <w:rFonts w:ascii="Times New Roman" w:hAnsi="Times New Roman"/>
          <w:b/>
          <w:bCs/>
          <w:sz w:val="28"/>
          <w:szCs w:val="28"/>
        </w:rPr>
        <w:t>Информация об Органе по ведению РКП</w:t>
      </w:r>
      <w:r w:rsidRPr="00CF51A0">
        <w:rPr>
          <w:rFonts w:ascii="Times New Roman" w:hAnsi="Times New Roman"/>
          <w:bCs/>
          <w:sz w:val="28"/>
          <w:szCs w:val="28"/>
        </w:rPr>
        <w:t xml:space="preserve">: </w:t>
      </w:r>
    </w:p>
    <w:p w14:paraId="72B834D0" w14:textId="77777777" w:rsidR="00BD7020" w:rsidRPr="00102381" w:rsidRDefault="00BD7020" w:rsidP="00211388">
      <w:pPr>
        <w:pStyle w:val="afa"/>
        <w:tabs>
          <w:tab w:val="left" w:pos="0"/>
        </w:tabs>
        <w:jc w:val="both"/>
        <w:rPr>
          <w:rFonts w:ascii="Times New Roman" w:hAnsi="Times New Roman" w:cs="Times New Roman"/>
          <w:sz w:val="28"/>
          <w:szCs w:val="28"/>
          <w:lang w:val="en-US"/>
        </w:rPr>
      </w:pPr>
      <w:r w:rsidRPr="00CF51A0">
        <w:rPr>
          <w:rFonts w:ascii="Times New Roman" w:hAnsi="Times New Roman" w:cs="Times New Roman"/>
          <w:bCs/>
          <w:sz w:val="28"/>
          <w:szCs w:val="28"/>
        </w:rPr>
        <w:t xml:space="preserve">адрес: </w:t>
      </w:r>
      <w:r w:rsidRPr="00CF51A0">
        <w:rPr>
          <w:rFonts w:eastAsia="Calibri"/>
          <w:color w:val="000000"/>
          <w:spacing w:val="-6"/>
          <w:sz w:val="28"/>
          <w:szCs w:val="28"/>
        </w:rPr>
        <w:t>367015</w:t>
      </w:r>
      <w:r w:rsidRPr="00CF51A0">
        <w:rPr>
          <w:rFonts w:ascii="Times New Roman" w:hAnsi="Times New Roman" w:cs="Times New Roman"/>
          <w:bCs/>
          <w:sz w:val="28"/>
          <w:szCs w:val="28"/>
        </w:rPr>
        <w:t>, Республика Дагестан, гор. Махачкала, пр. И</w:t>
      </w:r>
      <w:r w:rsidRPr="00102381">
        <w:rPr>
          <w:rFonts w:ascii="Times New Roman" w:hAnsi="Times New Roman" w:cs="Times New Roman"/>
          <w:bCs/>
          <w:sz w:val="28"/>
          <w:szCs w:val="28"/>
          <w:lang w:val="en-US"/>
        </w:rPr>
        <w:t xml:space="preserve">. </w:t>
      </w:r>
      <w:r w:rsidRPr="00CF51A0">
        <w:rPr>
          <w:rFonts w:ascii="Times New Roman" w:hAnsi="Times New Roman" w:cs="Times New Roman"/>
          <w:bCs/>
          <w:sz w:val="28"/>
          <w:szCs w:val="28"/>
        </w:rPr>
        <w:t>Шамиля</w:t>
      </w:r>
      <w:r w:rsidRPr="00102381">
        <w:rPr>
          <w:rFonts w:ascii="Times New Roman" w:hAnsi="Times New Roman" w:cs="Times New Roman"/>
          <w:bCs/>
          <w:sz w:val="28"/>
          <w:szCs w:val="28"/>
          <w:lang w:val="en-US"/>
        </w:rPr>
        <w:t xml:space="preserve">, </w:t>
      </w:r>
      <w:r w:rsidRPr="00CF51A0">
        <w:rPr>
          <w:rFonts w:ascii="Times New Roman" w:hAnsi="Times New Roman" w:cs="Times New Roman"/>
          <w:bCs/>
          <w:sz w:val="28"/>
          <w:szCs w:val="28"/>
        </w:rPr>
        <w:t>д</w:t>
      </w:r>
      <w:r w:rsidRPr="00102381">
        <w:rPr>
          <w:rFonts w:ascii="Times New Roman" w:hAnsi="Times New Roman" w:cs="Times New Roman"/>
          <w:bCs/>
          <w:sz w:val="28"/>
          <w:szCs w:val="28"/>
          <w:lang w:val="en-US"/>
        </w:rPr>
        <w:t>. 58</w:t>
      </w:r>
    </w:p>
    <w:p w14:paraId="1FCEFB9D" w14:textId="77777777" w:rsidR="00BD7020" w:rsidRPr="009E51B7" w:rsidRDefault="00BD7020" w:rsidP="00211388">
      <w:pPr>
        <w:pStyle w:val="afa"/>
        <w:tabs>
          <w:tab w:val="left" w:pos="0"/>
        </w:tabs>
        <w:jc w:val="both"/>
        <w:rPr>
          <w:rFonts w:ascii="Times New Roman" w:hAnsi="Times New Roman" w:cs="Times New Roman"/>
          <w:sz w:val="28"/>
          <w:szCs w:val="28"/>
          <w:lang w:val="en-US"/>
        </w:rPr>
      </w:pPr>
      <w:r w:rsidRPr="00CF51A0">
        <w:rPr>
          <w:rFonts w:ascii="Times New Roman" w:hAnsi="Times New Roman" w:cs="Times New Roman"/>
          <w:bCs/>
          <w:sz w:val="28"/>
          <w:szCs w:val="28"/>
          <w:lang w:val="en-US"/>
        </w:rPr>
        <w:t>e</w:t>
      </w:r>
      <w:r w:rsidRPr="009E51B7">
        <w:rPr>
          <w:rFonts w:ascii="Times New Roman" w:hAnsi="Times New Roman" w:cs="Times New Roman"/>
          <w:bCs/>
          <w:sz w:val="28"/>
          <w:szCs w:val="28"/>
          <w:lang w:val="en-US"/>
        </w:rPr>
        <w:t>-</w:t>
      </w:r>
      <w:r w:rsidRPr="00CF51A0">
        <w:rPr>
          <w:rFonts w:ascii="Times New Roman" w:hAnsi="Times New Roman" w:cs="Times New Roman"/>
          <w:bCs/>
          <w:sz w:val="28"/>
          <w:szCs w:val="28"/>
          <w:lang w:val="en-US"/>
        </w:rPr>
        <w:t>mail</w:t>
      </w:r>
      <w:r w:rsidRPr="009E51B7">
        <w:rPr>
          <w:rFonts w:ascii="Times New Roman" w:hAnsi="Times New Roman" w:cs="Times New Roman"/>
          <w:bCs/>
          <w:sz w:val="28"/>
          <w:szCs w:val="28"/>
          <w:lang w:val="en-US"/>
        </w:rPr>
        <w:t xml:space="preserve">: </w:t>
      </w:r>
      <w:hyperlink r:id="rId7" w:history="1">
        <w:r w:rsidRPr="00CF51A0">
          <w:rPr>
            <w:rStyle w:val="a5"/>
            <w:rFonts w:ascii="Times New Roman" w:eastAsia="Times New Roman" w:hAnsi="Times New Roman" w:cs="Times New Roman"/>
            <w:bCs/>
            <w:spacing w:val="-6"/>
            <w:sz w:val="28"/>
            <w:szCs w:val="28"/>
            <w:lang w:val="en-US" w:eastAsia="ru-RU"/>
          </w:rPr>
          <w:t>otdelgp</w:t>
        </w:r>
        <w:r w:rsidRPr="009E51B7">
          <w:rPr>
            <w:rStyle w:val="a5"/>
            <w:rFonts w:ascii="Times New Roman" w:eastAsia="Times New Roman" w:hAnsi="Times New Roman" w:cs="Times New Roman"/>
            <w:bCs/>
            <w:spacing w:val="-6"/>
            <w:sz w:val="28"/>
            <w:szCs w:val="28"/>
            <w:lang w:val="en-US" w:eastAsia="ru-RU"/>
          </w:rPr>
          <w:t>@</w:t>
        </w:r>
        <w:r w:rsidRPr="00CF51A0">
          <w:rPr>
            <w:rStyle w:val="a5"/>
            <w:rFonts w:ascii="Times New Roman" w:eastAsia="Times New Roman" w:hAnsi="Times New Roman" w:cs="Times New Roman"/>
            <w:bCs/>
            <w:spacing w:val="-6"/>
            <w:sz w:val="28"/>
            <w:szCs w:val="28"/>
            <w:lang w:val="en-US" w:eastAsia="ru-RU"/>
          </w:rPr>
          <w:t>mail</w:t>
        </w:r>
        <w:r w:rsidRPr="009E51B7">
          <w:rPr>
            <w:rStyle w:val="a5"/>
            <w:rFonts w:ascii="Times New Roman" w:eastAsia="Times New Roman" w:hAnsi="Times New Roman" w:cs="Times New Roman"/>
            <w:bCs/>
            <w:spacing w:val="-6"/>
            <w:sz w:val="28"/>
            <w:szCs w:val="28"/>
            <w:lang w:val="en-US" w:eastAsia="ru-RU"/>
          </w:rPr>
          <w:t>.</w:t>
        </w:r>
        <w:r w:rsidRPr="00CF51A0">
          <w:rPr>
            <w:rStyle w:val="a5"/>
            <w:rFonts w:ascii="Times New Roman" w:eastAsia="Times New Roman" w:hAnsi="Times New Roman" w:cs="Times New Roman"/>
            <w:bCs/>
            <w:spacing w:val="-6"/>
            <w:sz w:val="28"/>
            <w:szCs w:val="28"/>
            <w:lang w:val="en-US" w:eastAsia="ru-RU"/>
          </w:rPr>
          <w:t>ru</w:t>
        </w:r>
      </w:hyperlink>
    </w:p>
    <w:p w14:paraId="629766D0" w14:textId="77777777" w:rsidR="00BD7020" w:rsidRPr="00211388" w:rsidRDefault="00BD7020" w:rsidP="00211388">
      <w:pPr>
        <w:pStyle w:val="afa"/>
        <w:tabs>
          <w:tab w:val="left" w:pos="0"/>
        </w:tabs>
        <w:jc w:val="both"/>
        <w:rPr>
          <w:rFonts w:ascii="Times New Roman" w:eastAsia="Times New Roman" w:hAnsi="Times New Roman" w:cs="Times New Roman"/>
          <w:sz w:val="28"/>
          <w:szCs w:val="28"/>
          <w:lang w:val="en-US" w:eastAsia="ru-RU"/>
        </w:rPr>
      </w:pPr>
      <w:r w:rsidRPr="00CF51A0">
        <w:rPr>
          <w:rFonts w:ascii="Times New Roman" w:eastAsia="Times New Roman" w:hAnsi="Times New Roman" w:cs="Times New Roman"/>
          <w:sz w:val="28"/>
          <w:szCs w:val="28"/>
          <w:lang w:eastAsia="ru-RU"/>
        </w:rPr>
        <w:t>телефон</w:t>
      </w:r>
      <w:r w:rsidRPr="00211388">
        <w:rPr>
          <w:rFonts w:ascii="Times New Roman" w:eastAsia="Times New Roman" w:hAnsi="Times New Roman" w:cs="Times New Roman"/>
          <w:sz w:val="28"/>
          <w:szCs w:val="28"/>
          <w:lang w:val="en-US" w:eastAsia="ru-RU"/>
        </w:rPr>
        <w:t>: +7(8722)56-46-46 (</w:t>
      </w:r>
      <w:r w:rsidRPr="00CF51A0">
        <w:rPr>
          <w:rFonts w:ascii="Times New Roman" w:eastAsia="Times New Roman" w:hAnsi="Times New Roman" w:cs="Times New Roman"/>
          <w:sz w:val="28"/>
          <w:szCs w:val="28"/>
          <w:lang w:eastAsia="ru-RU"/>
        </w:rPr>
        <w:t>доб</w:t>
      </w:r>
      <w:r w:rsidRPr="00211388">
        <w:rPr>
          <w:rFonts w:ascii="Times New Roman" w:eastAsia="Times New Roman" w:hAnsi="Times New Roman" w:cs="Times New Roman"/>
          <w:sz w:val="28"/>
          <w:szCs w:val="28"/>
          <w:lang w:val="en-US" w:eastAsia="ru-RU"/>
        </w:rPr>
        <w:t>. 2052)</w:t>
      </w:r>
    </w:p>
    <w:p w14:paraId="65501CEA" w14:textId="77777777" w:rsidR="00BD7020" w:rsidRPr="00CF51A0" w:rsidRDefault="00BD7020" w:rsidP="00211388">
      <w:pPr>
        <w:pStyle w:val="afa"/>
        <w:tabs>
          <w:tab w:val="left" w:pos="0"/>
        </w:tabs>
        <w:jc w:val="both"/>
        <w:rPr>
          <w:rFonts w:ascii="Times New Roman" w:hAnsi="Times New Roman" w:cs="Times New Roman"/>
          <w:bCs/>
          <w:sz w:val="28"/>
          <w:szCs w:val="28"/>
        </w:rPr>
      </w:pPr>
      <w:r w:rsidRPr="00CF51A0">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CF51A0">
          <w:rPr>
            <w:rStyle w:val="a5"/>
            <w:rFonts w:ascii="Times New Roman" w:eastAsia="Times New Roman" w:hAnsi="Times New Roman" w:cs="Times New Roman"/>
            <w:bCs/>
            <w:color w:val="000000"/>
            <w:spacing w:val="-6"/>
            <w:sz w:val="28"/>
            <w:szCs w:val="28"/>
            <w:lang w:val="en-US" w:eastAsia="ru-RU"/>
          </w:rPr>
          <w:t>http</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minstroy</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e</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dag</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ru</w:t>
        </w:r>
      </w:hyperlink>
    </w:p>
    <w:p w14:paraId="4D7237AA" w14:textId="77777777" w:rsidR="00BD7020" w:rsidRPr="00CF51A0" w:rsidRDefault="00BD7020" w:rsidP="00211388">
      <w:pPr>
        <w:pStyle w:val="a4"/>
        <w:numPr>
          <w:ilvl w:val="0"/>
          <w:numId w:val="46"/>
        </w:numPr>
        <w:tabs>
          <w:tab w:val="left" w:pos="0"/>
          <w:tab w:val="left" w:pos="3060"/>
        </w:tabs>
        <w:spacing w:after="0" w:line="240" w:lineRule="auto"/>
        <w:ind w:left="0" w:right="2"/>
        <w:jc w:val="both"/>
        <w:rPr>
          <w:rFonts w:ascii="Times New Roman" w:hAnsi="Times New Roman"/>
          <w:b/>
          <w:bCs/>
          <w:sz w:val="28"/>
          <w:szCs w:val="28"/>
        </w:rPr>
      </w:pPr>
      <w:r w:rsidRPr="00CF51A0">
        <w:rPr>
          <w:rFonts w:ascii="Times New Roman" w:hAnsi="Times New Roman"/>
          <w:b/>
          <w:bCs/>
          <w:sz w:val="28"/>
          <w:szCs w:val="28"/>
        </w:rPr>
        <w:t>Информация о Заказчике:</w:t>
      </w:r>
    </w:p>
    <w:p w14:paraId="31CE5BDC" w14:textId="77777777" w:rsidR="00BD7020" w:rsidRPr="00CF51A0" w:rsidRDefault="00BD7020" w:rsidP="00211388">
      <w:pPr>
        <w:pStyle w:val="afa"/>
        <w:tabs>
          <w:tab w:val="left" w:pos="0"/>
        </w:tabs>
        <w:jc w:val="both"/>
        <w:rPr>
          <w:rFonts w:ascii="Times New Roman" w:hAnsi="Times New Roman" w:cs="Times New Roman"/>
          <w:sz w:val="28"/>
          <w:szCs w:val="28"/>
        </w:rPr>
      </w:pPr>
      <w:r w:rsidRPr="00CF51A0">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4A6DE5D" w14:textId="77777777" w:rsidR="00BD7020" w:rsidRPr="00CF51A0" w:rsidRDefault="00BD7020" w:rsidP="00211388">
      <w:pPr>
        <w:pStyle w:val="afa"/>
        <w:tabs>
          <w:tab w:val="left" w:pos="0"/>
        </w:tabs>
        <w:jc w:val="both"/>
        <w:rPr>
          <w:rFonts w:ascii="Times New Roman" w:hAnsi="Times New Roman" w:cs="Times New Roman"/>
          <w:sz w:val="28"/>
          <w:szCs w:val="28"/>
        </w:rPr>
      </w:pPr>
      <w:r w:rsidRPr="00CF51A0">
        <w:rPr>
          <w:rFonts w:ascii="Times New Roman" w:hAnsi="Times New Roman" w:cs="Times New Roman"/>
          <w:sz w:val="28"/>
          <w:szCs w:val="28"/>
        </w:rPr>
        <w:t>адрес: 367027, Республика Дагестан, гор. Махачкала, ул. Гагарина, д. 90</w:t>
      </w:r>
    </w:p>
    <w:p w14:paraId="20AD6EA7" w14:textId="77777777" w:rsidR="00BD7020" w:rsidRPr="00211388" w:rsidRDefault="00BD7020" w:rsidP="00211388">
      <w:pPr>
        <w:pStyle w:val="afa"/>
        <w:tabs>
          <w:tab w:val="left" w:pos="0"/>
        </w:tabs>
        <w:jc w:val="both"/>
        <w:rPr>
          <w:rStyle w:val="a5"/>
          <w:rFonts w:ascii="Times New Roman" w:hAnsi="Times New Roman" w:cs="Times New Roman"/>
          <w:lang w:val="en-US"/>
        </w:rPr>
      </w:pPr>
      <w:r w:rsidRPr="00CF51A0">
        <w:rPr>
          <w:rFonts w:ascii="Times New Roman" w:hAnsi="Times New Roman" w:cs="Times New Roman"/>
          <w:bCs/>
          <w:sz w:val="28"/>
          <w:szCs w:val="28"/>
          <w:lang w:val="en-US"/>
        </w:rPr>
        <w:t>e</w:t>
      </w:r>
      <w:r w:rsidRPr="00211388">
        <w:rPr>
          <w:rFonts w:ascii="Times New Roman" w:hAnsi="Times New Roman" w:cs="Times New Roman"/>
          <w:bCs/>
          <w:sz w:val="28"/>
          <w:szCs w:val="28"/>
          <w:lang w:val="en-US"/>
        </w:rPr>
        <w:t>-</w:t>
      </w:r>
      <w:r w:rsidRPr="00CF51A0">
        <w:rPr>
          <w:rFonts w:ascii="Times New Roman" w:hAnsi="Times New Roman" w:cs="Times New Roman"/>
          <w:bCs/>
          <w:sz w:val="28"/>
          <w:szCs w:val="28"/>
          <w:lang w:val="en-US"/>
        </w:rPr>
        <w:t>mail</w:t>
      </w:r>
      <w:r w:rsidRPr="00211388">
        <w:rPr>
          <w:rFonts w:ascii="Times New Roman" w:hAnsi="Times New Roman" w:cs="Times New Roman"/>
          <w:bCs/>
          <w:sz w:val="28"/>
          <w:szCs w:val="28"/>
          <w:lang w:val="en-US"/>
        </w:rPr>
        <w:t xml:space="preserve">: </w:t>
      </w:r>
      <w:hyperlink r:id="rId9" w:history="1">
        <w:r w:rsidRPr="00CF51A0">
          <w:rPr>
            <w:rStyle w:val="a5"/>
            <w:rFonts w:ascii="Times New Roman" w:hAnsi="Times New Roman" w:cs="Times New Roman"/>
            <w:sz w:val="28"/>
            <w:szCs w:val="28"/>
            <w:shd w:val="clear" w:color="auto" w:fill="FFFFFF"/>
            <w:lang w:val="en-US"/>
          </w:rPr>
          <w:t>info</w:t>
        </w:r>
        <w:r w:rsidRPr="00211388">
          <w:rPr>
            <w:rStyle w:val="a5"/>
            <w:rFonts w:ascii="Times New Roman" w:hAnsi="Times New Roman" w:cs="Times New Roman"/>
            <w:sz w:val="28"/>
            <w:szCs w:val="28"/>
            <w:shd w:val="clear" w:color="auto" w:fill="FFFFFF"/>
            <w:lang w:val="en-US"/>
          </w:rPr>
          <w:t>@</w:t>
        </w:r>
        <w:r w:rsidRPr="00CF51A0">
          <w:rPr>
            <w:rStyle w:val="a5"/>
            <w:rFonts w:ascii="Times New Roman" w:hAnsi="Times New Roman" w:cs="Times New Roman"/>
            <w:sz w:val="28"/>
            <w:szCs w:val="28"/>
            <w:shd w:val="clear" w:color="auto" w:fill="FFFFFF"/>
            <w:lang w:val="en-US"/>
          </w:rPr>
          <w:t>dagfkr</w:t>
        </w:r>
        <w:r w:rsidRPr="00211388">
          <w:rPr>
            <w:rStyle w:val="a5"/>
            <w:rFonts w:ascii="Times New Roman" w:hAnsi="Times New Roman" w:cs="Times New Roman"/>
            <w:sz w:val="28"/>
            <w:szCs w:val="28"/>
            <w:shd w:val="clear" w:color="auto" w:fill="FFFFFF"/>
            <w:lang w:val="en-US"/>
          </w:rPr>
          <w:t>.</w:t>
        </w:r>
        <w:r w:rsidRPr="00CF51A0">
          <w:rPr>
            <w:rStyle w:val="a5"/>
            <w:rFonts w:ascii="Times New Roman" w:hAnsi="Times New Roman" w:cs="Times New Roman"/>
            <w:sz w:val="28"/>
            <w:szCs w:val="28"/>
            <w:shd w:val="clear" w:color="auto" w:fill="FFFFFF"/>
            <w:lang w:val="en-US"/>
          </w:rPr>
          <w:t>ru</w:t>
        </w:r>
      </w:hyperlink>
    </w:p>
    <w:p w14:paraId="387AC07B" w14:textId="77777777" w:rsidR="00BD7020" w:rsidRPr="00211388" w:rsidRDefault="00BD7020" w:rsidP="00211388">
      <w:pPr>
        <w:pStyle w:val="afa"/>
        <w:tabs>
          <w:tab w:val="left" w:pos="0"/>
        </w:tabs>
        <w:jc w:val="both"/>
        <w:rPr>
          <w:rStyle w:val="a5"/>
          <w:rFonts w:ascii="Times New Roman" w:hAnsi="Times New Roman" w:cs="Times New Roman"/>
          <w:sz w:val="28"/>
          <w:szCs w:val="28"/>
          <w:lang w:val="en-US"/>
        </w:rPr>
      </w:pPr>
      <w:r w:rsidRPr="00CF51A0">
        <w:rPr>
          <w:rStyle w:val="a5"/>
          <w:rFonts w:ascii="Times New Roman" w:hAnsi="Times New Roman" w:cs="Times New Roman"/>
          <w:sz w:val="28"/>
          <w:szCs w:val="28"/>
        </w:rPr>
        <w:t>телефон</w:t>
      </w:r>
      <w:r w:rsidRPr="00211388">
        <w:rPr>
          <w:rStyle w:val="a5"/>
          <w:rFonts w:ascii="Times New Roman" w:hAnsi="Times New Roman" w:cs="Times New Roman"/>
          <w:sz w:val="28"/>
          <w:szCs w:val="28"/>
          <w:lang w:val="en-US"/>
        </w:rPr>
        <w:t>: (8722) 55-53-11, (8722) 55-53-20</w:t>
      </w:r>
    </w:p>
    <w:p w14:paraId="5836F0EB" w14:textId="77777777" w:rsidR="00BD7020" w:rsidRPr="00CF51A0" w:rsidRDefault="00BD7020" w:rsidP="00211388">
      <w:pPr>
        <w:pStyle w:val="afa"/>
        <w:tabs>
          <w:tab w:val="left" w:pos="0"/>
        </w:tabs>
        <w:jc w:val="both"/>
      </w:pPr>
      <w:r w:rsidRPr="00CF51A0">
        <w:rPr>
          <w:rFonts w:ascii="Times New Roman" w:hAnsi="Times New Roman" w:cs="Times New Roman"/>
          <w:bCs/>
          <w:sz w:val="28"/>
          <w:szCs w:val="28"/>
        </w:rPr>
        <w:t xml:space="preserve">официальный сайт: </w:t>
      </w:r>
      <w:r w:rsidRPr="00CF51A0">
        <w:rPr>
          <w:rFonts w:ascii="Times New Roman" w:hAnsi="Times New Roman" w:cs="Times New Roman"/>
          <w:sz w:val="28"/>
          <w:szCs w:val="28"/>
          <w:u w:val="single"/>
          <w:lang w:val="en-US"/>
        </w:rPr>
        <w:t>dagfkr</w:t>
      </w:r>
      <w:r w:rsidRPr="00CF51A0">
        <w:rPr>
          <w:rFonts w:ascii="Times New Roman" w:hAnsi="Times New Roman" w:cs="Times New Roman"/>
          <w:sz w:val="28"/>
          <w:szCs w:val="28"/>
          <w:u w:val="single"/>
        </w:rPr>
        <w:t>.</w:t>
      </w:r>
      <w:r w:rsidRPr="00CF51A0">
        <w:rPr>
          <w:rFonts w:ascii="Times New Roman" w:hAnsi="Times New Roman" w:cs="Times New Roman"/>
          <w:sz w:val="28"/>
          <w:szCs w:val="28"/>
          <w:u w:val="single"/>
          <w:lang w:val="en-US"/>
        </w:rPr>
        <w:t>ru</w:t>
      </w:r>
    </w:p>
    <w:p w14:paraId="4EC55717" w14:textId="77777777" w:rsidR="00BD7020" w:rsidRPr="00CF51A0" w:rsidRDefault="00BD7020" w:rsidP="00211388">
      <w:pPr>
        <w:tabs>
          <w:tab w:val="left" w:pos="0"/>
          <w:tab w:val="left" w:pos="3060"/>
        </w:tabs>
        <w:spacing w:after="0" w:line="240" w:lineRule="auto"/>
        <w:jc w:val="both"/>
        <w:rPr>
          <w:rFonts w:ascii="Times New Roman" w:hAnsi="Times New Roman"/>
          <w:b/>
          <w:bCs/>
          <w:sz w:val="28"/>
          <w:szCs w:val="28"/>
        </w:rPr>
      </w:pPr>
      <w:r w:rsidRPr="00CF51A0">
        <w:rPr>
          <w:rFonts w:ascii="Times New Roman" w:hAnsi="Times New Roman"/>
          <w:bCs/>
          <w:sz w:val="28"/>
          <w:szCs w:val="28"/>
        </w:rPr>
        <w:t xml:space="preserve">6. </w:t>
      </w:r>
      <w:r w:rsidRPr="00CF51A0">
        <w:rPr>
          <w:rFonts w:ascii="Times New Roman" w:hAnsi="Times New Roman"/>
          <w:b/>
          <w:bCs/>
          <w:sz w:val="28"/>
          <w:szCs w:val="28"/>
        </w:rPr>
        <w:t>Информация об операторе электронной площадки:</w:t>
      </w:r>
    </w:p>
    <w:p w14:paraId="03AAE088"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rPr>
      </w:pPr>
      <w:r w:rsidRPr="00CF51A0">
        <w:rPr>
          <w:rFonts w:ascii="Times New Roman" w:hAnsi="Times New Roman"/>
          <w:bCs/>
          <w:sz w:val="28"/>
          <w:szCs w:val="28"/>
        </w:rPr>
        <w:t>полное наименование: АО «Единая электронная торговая площадка»</w:t>
      </w:r>
    </w:p>
    <w:p w14:paraId="4D746658"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u w:val="single"/>
        </w:rPr>
      </w:pPr>
      <w:r w:rsidRPr="00CF51A0">
        <w:rPr>
          <w:rFonts w:ascii="Times New Roman" w:hAnsi="Times New Roman"/>
          <w:bCs/>
          <w:sz w:val="28"/>
          <w:szCs w:val="28"/>
        </w:rPr>
        <w:t xml:space="preserve">сайт оператора электронной площадки: </w:t>
      </w:r>
      <w:hyperlink r:id="rId10" w:history="1">
        <w:r w:rsidRPr="00CF51A0">
          <w:rPr>
            <w:rStyle w:val="a5"/>
            <w:rFonts w:ascii="Times New Roman" w:hAnsi="Times New Roman"/>
            <w:bCs/>
            <w:sz w:val="28"/>
            <w:szCs w:val="28"/>
          </w:rPr>
          <w:t>http</w:t>
        </w:r>
        <w:r w:rsidRPr="00CF51A0">
          <w:rPr>
            <w:rStyle w:val="a5"/>
            <w:rFonts w:ascii="Times New Roman" w:hAnsi="Times New Roman"/>
            <w:bCs/>
            <w:sz w:val="28"/>
            <w:szCs w:val="28"/>
            <w:lang w:val="en-US"/>
          </w:rPr>
          <w:t>s</w:t>
        </w:r>
        <w:r w:rsidRPr="00CF51A0">
          <w:rPr>
            <w:rStyle w:val="a5"/>
            <w:rFonts w:ascii="Times New Roman" w:hAnsi="Times New Roman"/>
            <w:bCs/>
            <w:sz w:val="28"/>
            <w:szCs w:val="28"/>
          </w:rPr>
          <w:t>://</w:t>
        </w:r>
        <w:r w:rsidRPr="00CF51A0">
          <w:rPr>
            <w:rStyle w:val="a5"/>
            <w:rFonts w:ascii="Times New Roman" w:hAnsi="Times New Roman"/>
            <w:bCs/>
            <w:sz w:val="28"/>
            <w:szCs w:val="28"/>
            <w:lang w:val="en-US"/>
          </w:rPr>
          <w:t>roseltorg</w:t>
        </w:r>
        <w:r w:rsidRPr="00CF51A0">
          <w:rPr>
            <w:rStyle w:val="a5"/>
            <w:rFonts w:ascii="Times New Roman" w:hAnsi="Times New Roman"/>
            <w:bCs/>
            <w:sz w:val="28"/>
            <w:szCs w:val="28"/>
          </w:rPr>
          <w:t>.</w:t>
        </w:r>
        <w:r w:rsidRPr="00CF51A0">
          <w:rPr>
            <w:rStyle w:val="a5"/>
            <w:rFonts w:ascii="Times New Roman" w:hAnsi="Times New Roman"/>
            <w:bCs/>
            <w:sz w:val="28"/>
            <w:szCs w:val="28"/>
            <w:lang w:val="en-US"/>
          </w:rPr>
          <w:t>ru</w:t>
        </w:r>
      </w:hyperlink>
    </w:p>
    <w:p w14:paraId="05872CDE"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rPr>
      </w:pPr>
      <w:r w:rsidRPr="00CF51A0">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CF51A0">
        <w:rPr>
          <w:rFonts w:ascii="Times New Roman" w:hAnsi="Times New Roman"/>
          <w:bCs/>
          <w:sz w:val="28"/>
          <w:szCs w:val="28"/>
          <w:lang w:val="en-US"/>
        </w:rPr>
        <w:t>www</w:t>
      </w:r>
      <w:r w:rsidRPr="00CF51A0">
        <w:rPr>
          <w:rFonts w:ascii="Times New Roman" w:hAnsi="Times New Roman"/>
          <w:bCs/>
          <w:sz w:val="28"/>
          <w:szCs w:val="28"/>
        </w:rPr>
        <w:t>.</w:t>
      </w:r>
      <w:r w:rsidRPr="00CF51A0">
        <w:rPr>
          <w:rFonts w:ascii="Times New Roman" w:hAnsi="Times New Roman"/>
          <w:bCs/>
          <w:sz w:val="28"/>
          <w:szCs w:val="28"/>
          <w:lang w:val="en-US"/>
        </w:rPr>
        <w:t>zakupki</w:t>
      </w:r>
      <w:r w:rsidRPr="00CF51A0">
        <w:rPr>
          <w:rFonts w:ascii="Times New Roman" w:hAnsi="Times New Roman"/>
          <w:bCs/>
          <w:sz w:val="28"/>
          <w:szCs w:val="28"/>
        </w:rPr>
        <w:t>.</w:t>
      </w:r>
      <w:r w:rsidRPr="00CF51A0">
        <w:rPr>
          <w:rFonts w:ascii="Times New Roman" w:hAnsi="Times New Roman"/>
          <w:bCs/>
          <w:sz w:val="28"/>
          <w:szCs w:val="28"/>
          <w:lang w:val="en-US"/>
        </w:rPr>
        <w:t>gov</w:t>
      </w:r>
      <w:r w:rsidRPr="00CF51A0">
        <w:rPr>
          <w:rFonts w:ascii="Times New Roman" w:hAnsi="Times New Roman"/>
          <w:bCs/>
          <w:sz w:val="28"/>
          <w:szCs w:val="28"/>
        </w:rPr>
        <w:t>.</w:t>
      </w:r>
      <w:r w:rsidRPr="00CF51A0">
        <w:rPr>
          <w:rFonts w:ascii="Times New Roman" w:hAnsi="Times New Roman"/>
          <w:bCs/>
          <w:sz w:val="28"/>
          <w:szCs w:val="28"/>
          <w:lang w:val="en-US"/>
        </w:rPr>
        <w:t>ru</w:t>
      </w:r>
      <w:r w:rsidRPr="00CF51A0">
        <w:rPr>
          <w:rFonts w:ascii="Times New Roman" w:hAnsi="Times New Roman"/>
          <w:bCs/>
          <w:sz w:val="28"/>
          <w:szCs w:val="28"/>
        </w:rPr>
        <w:t>.</w:t>
      </w:r>
    </w:p>
    <w:p w14:paraId="2DD0ED88" w14:textId="77777777" w:rsidR="00BD7020" w:rsidRPr="00CF51A0" w:rsidRDefault="00BD7020" w:rsidP="00BD7020">
      <w:pPr>
        <w:tabs>
          <w:tab w:val="left" w:pos="284"/>
          <w:tab w:val="left" w:pos="3060"/>
        </w:tabs>
        <w:spacing w:after="0" w:line="240" w:lineRule="auto"/>
        <w:ind w:right="2"/>
        <w:jc w:val="both"/>
        <w:rPr>
          <w:rFonts w:ascii="Times New Roman" w:hAnsi="Times New Roman"/>
          <w:bCs/>
          <w:sz w:val="24"/>
        </w:rPr>
      </w:pPr>
      <w:r w:rsidRPr="00CF51A0">
        <w:rPr>
          <w:rFonts w:ascii="Times New Roman" w:hAnsi="Times New Roman"/>
          <w:bCs/>
          <w:sz w:val="28"/>
          <w:szCs w:val="28"/>
        </w:rPr>
        <w:t xml:space="preserve">7. </w:t>
      </w:r>
      <w:r w:rsidRPr="00CF51A0">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315EA32C" w14:textId="77777777" w:rsidR="00102381" w:rsidRDefault="00102381" w:rsidP="00102381">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14:paraId="16A69FAF" w14:textId="77777777" w:rsidR="00102381" w:rsidRDefault="00102381" w:rsidP="00102381">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1148C81B" w14:textId="77777777" w:rsidR="00102381" w:rsidRDefault="00102381" w:rsidP="00102381">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14:paraId="30316AE2" w14:textId="77777777" w:rsidR="00102381" w:rsidRDefault="00102381" w:rsidP="00102381">
      <w:pPr>
        <w:pStyle w:val="a4"/>
        <w:tabs>
          <w:tab w:val="left" w:pos="3060"/>
        </w:tabs>
        <w:spacing w:after="0" w:line="240" w:lineRule="auto"/>
        <w:ind w:left="426" w:right="2"/>
        <w:jc w:val="both"/>
        <w:rPr>
          <w:rFonts w:ascii="Times New Roman" w:hAnsi="Times New Roman"/>
          <w:bCs/>
          <w:sz w:val="24"/>
        </w:rPr>
      </w:pPr>
    </w:p>
    <w:p w14:paraId="72DE26FB" w14:textId="77777777" w:rsidR="00102381" w:rsidRDefault="00102381" w:rsidP="00102381">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4F8A64F1" w14:textId="77777777" w:rsidR="00102381" w:rsidRDefault="00102381" w:rsidP="00102381">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14:paraId="7A06A2CB" w14:textId="77777777" w:rsidR="00BD7020" w:rsidRPr="00CF51A0" w:rsidRDefault="00BD7020" w:rsidP="00BD7020">
      <w:pPr>
        <w:tabs>
          <w:tab w:val="left" w:pos="284"/>
          <w:tab w:val="left" w:pos="3060"/>
        </w:tabs>
        <w:spacing w:after="0" w:line="240" w:lineRule="auto"/>
        <w:jc w:val="both"/>
        <w:rPr>
          <w:rFonts w:ascii="Times New Roman" w:hAnsi="Times New Roman"/>
          <w:b/>
          <w:bCs/>
          <w:sz w:val="27"/>
          <w:szCs w:val="27"/>
        </w:rPr>
      </w:pPr>
      <w:r w:rsidRPr="00CF51A0">
        <w:rPr>
          <w:rFonts w:ascii="Times New Roman" w:hAnsi="Times New Roman"/>
          <w:bCs/>
          <w:sz w:val="27"/>
          <w:szCs w:val="27"/>
        </w:rPr>
        <w:lastRenderedPageBreak/>
        <w:t>10.</w:t>
      </w:r>
      <w:r w:rsidRPr="00CF51A0">
        <w:rPr>
          <w:rFonts w:ascii="Times New Roman" w:hAnsi="Times New Roman"/>
          <w:b/>
          <w:bCs/>
          <w:sz w:val="27"/>
          <w:szCs w:val="27"/>
        </w:rPr>
        <w:t xml:space="preserve"> Место рассмотрения Заявок:</w:t>
      </w:r>
    </w:p>
    <w:p w14:paraId="6BA04E57" w14:textId="77777777" w:rsidR="00BD7020" w:rsidRPr="00CF51A0" w:rsidRDefault="00BD7020" w:rsidP="00BD7020">
      <w:pPr>
        <w:tabs>
          <w:tab w:val="left" w:pos="3060"/>
        </w:tabs>
        <w:spacing w:after="0" w:line="240" w:lineRule="auto"/>
        <w:ind w:right="2"/>
        <w:jc w:val="both"/>
        <w:rPr>
          <w:rFonts w:ascii="Times New Roman" w:hAnsi="Times New Roman"/>
          <w:b/>
          <w:bCs/>
          <w:sz w:val="27"/>
          <w:szCs w:val="27"/>
        </w:rPr>
      </w:pPr>
      <w:r w:rsidRPr="00CF51A0">
        <w:rPr>
          <w:rFonts w:ascii="Times New Roman" w:eastAsia="Calibri" w:hAnsi="Times New Roman"/>
          <w:sz w:val="27"/>
          <w:szCs w:val="27"/>
        </w:rPr>
        <w:t>Республика Дагестан, гор. Махачкала, пр. И.Шамиля, д. 58, каб. 301</w:t>
      </w:r>
      <w:r w:rsidRPr="00CF51A0">
        <w:rPr>
          <w:rFonts w:ascii="Times New Roman" w:hAnsi="Times New Roman"/>
          <w:b/>
          <w:bCs/>
          <w:sz w:val="27"/>
          <w:szCs w:val="27"/>
        </w:rPr>
        <w:t>.</w:t>
      </w:r>
    </w:p>
    <w:p w14:paraId="7FEA3E89" w14:textId="77777777" w:rsidR="00BD7020" w:rsidRPr="00CF51A0" w:rsidRDefault="00BD7020" w:rsidP="00BD7020">
      <w:pPr>
        <w:tabs>
          <w:tab w:val="left" w:pos="3060"/>
        </w:tabs>
        <w:spacing w:after="0" w:line="240" w:lineRule="auto"/>
        <w:ind w:right="2"/>
        <w:jc w:val="both"/>
        <w:rPr>
          <w:rFonts w:ascii="Times New Roman" w:hAnsi="Times New Roman"/>
          <w:bCs/>
          <w:sz w:val="27"/>
          <w:szCs w:val="27"/>
        </w:rPr>
      </w:pPr>
      <w:r w:rsidRPr="00CF51A0">
        <w:rPr>
          <w:rFonts w:ascii="Times New Roman" w:hAnsi="Times New Roman"/>
          <w:bCs/>
          <w:sz w:val="27"/>
          <w:szCs w:val="27"/>
        </w:rPr>
        <w:t xml:space="preserve">11. </w:t>
      </w:r>
      <w:r w:rsidRPr="00CF51A0">
        <w:rPr>
          <w:rFonts w:ascii="Times New Roman" w:hAnsi="Times New Roman"/>
          <w:b/>
          <w:bCs/>
          <w:sz w:val="27"/>
          <w:szCs w:val="27"/>
        </w:rPr>
        <w:t xml:space="preserve">Период действия результатов предварительного отбора – </w:t>
      </w:r>
      <w:r w:rsidRPr="00CF51A0">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14:paraId="586E135E" w14:textId="77777777" w:rsidR="00BD7020" w:rsidRPr="00CF51A0" w:rsidRDefault="00BD7020" w:rsidP="00BD7020">
      <w:pPr>
        <w:tabs>
          <w:tab w:val="left" w:pos="3060"/>
        </w:tabs>
        <w:spacing w:after="0" w:line="240" w:lineRule="auto"/>
        <w:ind w:right="2"/>
        <w:jc w:val="both"/>
        <w:rPr>
          <w:rFonts w:ascii="Times New Roman" w:hAnsi="Times New Roman"/>
          <w:bCs/>
          <w:sz w:val="27"/>
          <w:szCs w:val="27"/>
        </w:rPr>
      </w:pPr>
    </w:p>
    <w:p w14:paraId="11E9D1E5" w14:textId="77777777" w:rsidR="00BD7020" w:rsidRPr="00CF51A0" w:rsidRDefault="00BD7020" w:rsidP="00BD7020">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F51A0">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14:paraId="52260260" w14:textId="77777777" w:rsidR="00BD7020" w:rsidRPr="00CF51A0" w:rsidRDefault="00BD7020" w:rsidP="00BD7020">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BD7020" w:rsidRPr="00CF51A0" w14:paraId="21CEE4A3" w14:textId="77777777" w:rsidTr="00BD7020">
        <w:trPr>
          <w:trHeight w:val="196"/>
        </w:trPr>
        <w:tc>
          <w:tcPr>
            <w:tcW w:w="3307" w:type="dxa"/>
            <w:shd w:val="clear" w:color="auto" w:fill="auto"/>
          </w:tcPr>
          <w:p w14:paraId="173601F5"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14:paraId="0DF5C8C2"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2923692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технический паспорт БТИ (при наличии); </w:t>
            </w:r>
          </w:p>
          <w:p w14:paraId="4E860397"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протокол общего собрания; </w:t>
            </w:r>
          </w:p>
          <w:p w14:paraId="06448C7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14:paraId="0ECCF46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акт визуального осмотра жилого дома (при наличии).</w:t>
            </w:r>
          </w:p>
          <w:p w14:paraId="67C8674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14:paraId="0E2F35E3"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14:paraId="4432FB30"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14:paraId="72DB4357"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14:paraId="60B357D1"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14:paraId="5B3CC677"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14:paraId="45969F64"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копии охранных документов;</w:t>
            </w:r>
          </w:p>
          <w:p w14:paraId="3E6DA934"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14:paraId="1000FC9F"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14:paraId="10E8133E"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14:paraId="3236DCD5"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7DC2B0C4"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14:paraId="310443CB"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0BA98E81"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Градостроительный кодекс Российской Федерации;</w:t>
            </w:r>
          </w:p>
          <w:p w14:paraId="02CC907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Земельный кодекс Российской Федерации;</w:t>
            </w:r>
          </w:p>
          <w:p w14:paraId="7CCF79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Жилищный кодекс Российской Федерации;</w:t>
            </w:r>
          </w:p>
          <w:p w14:paraId="3E69946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lastRenderedPageBreak/>
              <w:t>- Федеральный закон РФ от 27.12.2002г. №184-ФЗ «О техническом регулировании»;</w:t>
            </w:r>
          </w:p>
          <w:p w14:paraId="736F6CDD"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xml:space="preserve">- </w:t>
            </w:r>
            <w:hyperlink r:id="rId11" w:history="1">
              <w:r w:rsidRPr="00CF51A0">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F51A0">
              <w:rPr>
                <w:rFonts w:ascii="Times New Roman" w:eastAsia="Calibri" w:hAnsi="Times New Roman" w:cs="Times New Roman"/>
                <w:sz w:val="24"/>
                <w:szCs w:val="24"/>
              </w:rPr>
              <w:t>»;</w:t>
            </w:r>
          </w:p>
          <w:p w14:paraId="14B049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xml:space="preserve">- </w:t>
            </w:r>
            <w:hyperlink r:id="rId12" w:history="1">
              <w:r w:rsidRPr="00CF51A0">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CF51A0">
              <w:rPr>
                <w:rFonts w:ascii="Times New Roman" w:eastAsia="Calibri" w:hAnsi="Times New Roman" w:cs="Times New Roman"/>
                <w:sz w:val="24"/>
                <w:szCs w:val="24"/>
              </w:rPr>
              <w:t>»;</w:t>
            </w:r>
          </w:p>
          <w:p w14:paraId="4A057C5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4F7F905C"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6BD1FE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ГОСТ 21.1101-2013 «Основные требования к проектной и рабочей документации»;</w:t>
            </w:r>
          </w:p>
          <w:p w14:paraId="7211D021"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306A678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7D121196"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3939912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16.13330.2011 «Стальные конструкции. Актуализированная редакция СНиП II-23-81*»;</w:t>
            </w:r>
          </w:p>
          <w:p w14:paraId="7081F06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17.13330.2011 «Кровли. Актуализированная редакция СНиП II-26-76»;</w:t>
            </w:r>
          </w:p>
          <w:p w14:paraId="43F0E04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20.13330.2011 «СНиП 2.01.07-85 «Нагрузки и воздействия»;</w:t>
            </w:r>
          </w:p>
          <w:p w14:paraId="0AD918F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459FFB1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24.13330.2011 «Свайные фундаменты. Актуализированная редакция СНиП 2.02.03-85»;</w:t>
            </w:r>
          </w:p>
          <w:p w14:paraId="2570C47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722E405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7367BA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50.13330.2012 «Тепловая защита зданий. Актуализированная редакция СНиП 23-02-2003»;</w:t>
            </w:r>
          </w:p>
          <w:p w14:paraId="6D5F19F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7473A757"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13E79E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37BD613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64.13330.2011 «Деревянные конструкции. Актуализированная редакция СНиП II-25-80»;</w:t>
            </w:r>
          </w:p>
          <w:p w14:paraId="7747C6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179C2985" w14:textId="77777777" w:rsidR="00BD7020" w:rsidRPr="00CF51A0" w:rsidRDefault="00BD7020" w:rsidP="00BD70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СП 76.13330.2011 «Электротехнические устройства»;</w:t>
            </w:r>
          </w:p>
          <w:p w14:paraId="5CF17FBF"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lastRenderedPageBreak/>
              <w:t>- СП 131.13330.2012 «Строительная климатология. Актуализированная редакция СНиП 23-01-99*»;</w:t>
            </w:r>
          </w:p>
          <w:p w14:paraId="37BEB793" w14:textId="77777777" w:rsidR="00BD7020" w:rsidRPr="00CF51A0" w:rsidRDefault="00BD7020" w:rsidP="00BD7020">
            <w:pPr>
              <w:tabs>
                <w:tab w:val="left" w:pos="360"/>
              </w:tabs>
              <w:suppressAutoHyphens/>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2A955F8A" w14:textId="77777777" w:rsidR="00BD7020" w:rsidRPr="00CF51A0" w:rsidRDefault="00BD7020" w:rsidP="00BD7020">
            <w:pPr>
              <w:tabs>
                <w:tab w:val="left" w:pos="360"/>
              </w:tabs>
              <w:suppressAutoHyphens/>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Правила устройства электроустановок (ПУЭ);</w:t>
            </w:r>
          </w:p>
          <w:p w14:paraId="3F7F0281" w14:textId="77777777" w:rsidR="00BD7020" w:rsidRPr="00CF51A0" w:rsidRDefault="00BD7020" w:rsidP="00BD70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068FF2BF" w14:textId="77777777" w:rsidR="00BD7020" w:rsidRPr="00CF51A0" w:rsidRDefault="00BD7020" w:rsidP="00BD7020">
            <w:pPr>
              <w:spacing w:after="0" w:line="240" w:lineRule="auto"/>
              <w:ind w:right="-92"/>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5B6041BB" w14:textId="77777777" w:rsidR="00BD7020" w:rsidRPr="00CF51A0" w:rsidRDefault="00BD7020" w:rsidP="00BD70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CF51A0">
              <w:rPr>
                <w:rFonts w:ascii="Times New Roman" w:eastAsia="Times New Roman" w:hAnsi="Times New Roman" w:cs="Times New Roman"/>
                <w:bCs/>
                <w:kern w:val="36"/>
                <w:sz w:val="24"/>
                <w:szCs w:val="24"/>
                <w:lang w:eastAsia="ru-RU"/>
              </w:rPr>
              <w:t>- «</w:t>
            </w:r>
            <w:r w:rsidRPr="00CF51A0">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16C6938E"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5B176249"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CF51A0">
              <w:rPr>
                <w:rFonts w:ascii="Times New Roman" w:hAnsi="Times New Roman" w:cs="Times New Roman"/>
                <w:b w:val="0"/>
                <w:sz w:val="24"/>
                <w:szCs w:val="24"/>
              </w:rPr>
              <w:t>- П</w:t>
            </w:r>
            <w:r w:rsidRPr="00CF51A0">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2B227119"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CF51A0">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6359991B"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sz w:val="24"/>
                <w:szCs w:val="24"/>
              </w:rPr>
            </w:pPr>
            <w:r w:rsidRPr="00CF51A0">
              <w:rPr>
                <w:rFonts w:ascii="Times New Roman" w:hAnsi="Times New Roman" w:cs="Times New Roman"/>
                <w:b w:val="0"/>
                <w:sz w:val="24"/>
                <w:szCs w:val="24"/>
              </w:rPr>
              <w:t>- СП 11-110-99 Авторский надзор за строительством зданий и сооружений;</w:t>
            </w:r>
          </w:p>
          <w:p w14:paraId="7F539684"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44C253DE"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6E1846AF" w14:textId="77777777" w:rsidR="00BD7020" w:rsidRPr="00CF51A0" w:rsidRDefault="00BD7020" w:rsidP="00BD7020">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345C9C04"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5FDA036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49C20207"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32D49E6F"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BD7020" w:rsidRPr="00CF51A0" w14:paraId="44CBBCE4" w14:textId="77777777" w:rsidTr="00BD7020">
        <w:trPr>
          <w:trHeight w:val="196"/>
        </w:trPr>
        <w:tc>
          <w:tcPr>
            <w:tcW w:w="3307" w:type="dxa"/>
            <w:shd w:val="clear" w:color="auto" w:fill="auto"/>
            <w:vAlign w:val="center"/>
          </w:tcPr>
          <w:p w14:paraId="192612AA"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14:paraId="64A6C83E"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w:t>
            </w:r>
            <w:r w:rsidRPr="00CF51A0">
              <w:rPr>
                <w:rFonts w:ascii="Times New Roman" w:eastAsia="Times New Roman" w:hAnsi="Times New Roman" w:cs="Times New Roman"/>
                <w:sz w:val="24"/>
                <w:szCs w:val="24"/>
                <w:lang w:eastAsia="ru-RU"/>
              </w:rPr>
              <w:lastRenderedPageBreak/>
              <w:t>состояния» и СП 13-102-2003 «Правила обследования несущих строительных конструкций зданий и сооружений»</w:t>
            </w:r>
          </w:p>
          <w:p w14:paraId="6D5CCD1C"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14:paraId="1C359C2B"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Республики Дагестан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Республики Дагестан, которая может оплачиваться </w:t>
            </w:r>
            <w:r w:rsidRPr="00CF51A0">
              <w:rPr>
                <w:rFonts w:ascii="Times New Roman" w:hAnsi="Times New Roman" w:cs="Times New Roman"/>
                <w:sz w:val="24"/>
                <w:szCs w:val="24"/>
              </w:rPr>
              <w:t>региональным оператором</w:t>
            </w:r>
            <w:r w:rsidRPr="00CF51A0">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CF51A0">
              <w:rPr>
                <w:rFonts w:ascii="Times New Roman" w:hAnsi="Times New Roman" w:cs="Times New Roman"/>
                <w:sz w:val="24"/>
                <w:szCs w:val="24"/>
              </w:rPr>
              <w:t xml:space="preserve">Региональную </w:t>
            </w:r>
            <w:hyperlink r:id="rId13" w:history="1">
              <w:r w:rsidRPr="00CF51A0">
                <w:rPr>
                  <w:rFonts w:ascii="Times New Roman" w:hAnsi="Times New Roman" w:cs="Times New Roman"/>
                  <w:sz w:val="24"/>
                  <w:szCs w:val="24"/>
                </w:rPr>
                <w:t>программу</w:t>
              </w:r>
            </w:hyperlink>
            <w:r w:rsidRPr="00CF51A0">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Республики Дагестан, на 2014 - 2040 годы.</w:t>
            </w:r>
          </w:p>
          <w:p w14:paraId="4FB4CDCD"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66480371"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14:paraId="73B8FB50"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1A8E102B"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14:paraId="570F0EDF"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77BA6543"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BD7020" w:rsidRPr="00CF51A0" w14:paraId="0CFE3460" w14:textId="77777777" w:rsidTr="00BD7020">
        <w:trPr>
          <w:trHeight w:val="196"/>
        </w:trPr>
        <w:tc>
          <w:tcPr>
            <w:tcW w:w="3307" w:type="dxa"/>
            <w:shd w:val="clear" w:color="auto" w:fill="auto"/>
          </w:tcPr>
          <w:p w14:paraId="571A52EA"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14:paraId="27EBBDEA"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14:paraId="19E18ADC"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CF51A0">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14:paraId="7C98CD05"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BD7020" w:rsidRPr="00CF51A0" w14:paraId="0477FB11" w14:textId="77777777" w:rsidTr="00BD7020">
        <w:trPr>
          <w:trHeight w:val="196"/>
        </w:trPr>
        <w:tc>
          <w:tcPr>
            <w:tcW w:w="3307" w:type="dxa"/>
            <w:shd w:val="clear" w:color="auto" w:fill="auto"/>
            <w:vAlign w:val="center"/>
          </w:tcPr>
          <w:p w14:paraId="0F2C0E96" w14:textId="77777777" w:rsidR="00BD7020" w:rsidRPr="00CF51A0" w:rsidRDefault="00BD7020" w:rsidP="00BD7020">
            <w:pPr>
              <w:spacing w:after="0" w:line="240" w:lineRule="auto"/>
              <w:rPr>
                <w:rFonts w:ascii="Times New Roman" w:eastAsia="Times New Roman" w:hAnsi="Times New Roman" w:cs="Times New Roman"/>
                <w:b/>
                <w:sz w:val="24"/>
                <w:szCs w:val="24"/>
                <w:lang w:eastAsia="ru-RU"/>
              </w:rPr>
            </w:pPr>
            <w:r w:rsidRPr="00CF51A0">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CF51A0">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28383D73"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109A3E05"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084A061C"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1AD90DCE"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13F36311"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7B2C44BC"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составление дефектных схем;</w:t>
            </w:r>
          </w:p>
          <w:p w14:paraId="6C55DE06"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фотофиксацию повреждений здания;</w:t>
            </w:r>
          </w:p>
          <w:p w14:paraId="35338497"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14726ACD"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BD7020" w:rsidRPr="00CF51A0" w14:paraId="3C3888F2" w14:textId="77777777" w:rsidTr="00BD7020">
        <w:trPr>
          <w:trHeight w:val="196"/>
        </w:trPr>
        <w:tc>
          <w:tcPr>
            <w:tcW w:w="3307" w:type="dxa"/>
            <w:shd w:val="clear" w:color="auto" w:fill="auto"/>
            <w:vAlign w:val="center"/>
          </w:tcPr>
          <w:p w14:paraId="09E75E52"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0C1A2A8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14:paraId="62DE8CD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14:paraId="0ECD90A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7F336F9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734D1001"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Республике Дагестан;</w:t>
            </w:r>
          </w:p>
          <w:p w14:paraId="6E6BE4E1"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BD7020" w:rsidRPr="00CF51A0" w14:paraId="13972EE6" w14:textId="77777777" w:rsidTr="00BD7020">
        <w:trPr>
          <w:trHeight w:val="196"/>
        </w:trPr>
        <w:tc>
          <w:tcPr>
            <w:tcW w:w="3307" w:type="dxa"/>
            <w:shd w:val="clear" w:color="auto" w:fill="auto"/>
            <w:vAlign w:val="center"/>
          </w:tcPr>
          <w:p w14:paraId="5FEA737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405CAE57"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bCs/>
                <w:kern w:val="36"/>
                <w:sz w:val="24"/>
                <w:szCs w:val="24"/>
                <w:lang w:eastAsia="ru-RU"/>
              </w:rPr>
              <w:t>В разделе должно быть предусмотрено, что</w:t>
            </w:r>
            <w:r w:rsidRPr="00CF51A0">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3E992116" w14:textId="77777777" w:rsidR="00BD7020" w:rsidRPr="00CF51A0" w:rsidRDefault="00BD7020" w:rsidP="00BD7020">
            <w:pPr>
              <w:spacing w:after="0" w:line="240" w:lineRule="auto"/>
              <w:jc w:val="both"/>
              <w:rPr>
                <w:rFonts w:ascii="Times New Roman" w:hAnsi="Times New Roman" w:cs="Times New Roman"/>
                <w:sz w:val="24"/>
                <w:szCs w:val="28"/>
              </w:rPr>
            </w:pPr>
            <w:r w:rsidRPr="00CF51A0">
              <w:rPr>
                <w:rFonts w:ascii="Times New Roman" w:eastAsia="Times New Roman" w:hAnsi="Times New Roman" w:cs="Times New Roman"/>
                <w:sz w:val="24"/>
                <w:szCs w:val="24"/>
                <w:lang w:eastAsia="ru-RU"/>
              </w:rPr>
              <w:t xml:space="preserve">При разработке проектной документации на </w:t>
            </w:r>
            <w:r w:rsidRPr="00CF51A0">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14:paraId="29EEE23B" w14:textId="77777777" w:rsidR="00BD7020" w:rsidRPr="00CF51A0" w:rsidRDefault="00BD7020" w:rsidP="00BD7020">
      <w:pPr>
        <w:spacing w:before="120" w:after="0" w:line="240" w:lineRule="auto"/>
        <w:jc w:val="both"/>
        <w:outlineLvl w:val="1"/>
        <w:rPr>
          <w:rFonts w:ascii="Times New Roman" w:hAnsi="Times New Roman"/>
          <w:vanish/>
        </w:rPr>
      </w:pPr>
    </w:p>
    <w:p w14:paraId="4C69BF82" w14:textId="77777777" w:rsidR="00BD7020" w:rsidRPr="00CF51A0" w:rsidRDefault="00BD7020" w:rsidP="00BD7020">
      <w:pPr>
        <w:rPr>
          <w:rFonts w:ascii="Times New Roman" w:hAnsi="Times New Roman"/>
          <w:bCs/>
        </w:rPr>
      </w:pPr>
    </w:p>
    <w:p w14:paraId="0FE4C269" w14:textId="77777777" w:rsidR="00BD7020" w:rsidRPr="00CF51A0" w:rsidRDefault="00BD7020" w:rsidP="00BD7020">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F51A0">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CF51A0">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BD7020" w:rsidRPr="00CF51A0" w14:paraId="5571847F" w14:textId="77777777" w:rsidTr="00BD7020">
        <w:trPr>
          <w:tblHeader/>
        </w:trPr>
        <w:tc>
          <w:tcPr>
            <w:tcW w:w="567" w:type="dxa"/>
            <w:shd w:val="clear" w:color="auto" w:fill="F2F2F2" w:themeFill="background1" w:themeFillShade="F2"/>
            <w:vAlign w:val="center"/>
          </w:tcPr>
          <w:p w14:paraId="5602E400"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47F1B422"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1E9857EB"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Описание условия</w:t>
            </w:r>
          </w:p>
        </w:tc>
      </w:tr>
      <w:tr w:rsidR="00BD7020" w:rsidRPr="00CF51A0" w14:paraId="17309F17" w14:textId="77777777" w:rsidTr="00BD7020">
        <w:trPr>
          <w:tblHeader/>
        </w:trPr>
        <w:tc>
          <w:tcPr>
            <w:tcW w:w="567" w:type="dxa"/>
            <w:shd w:val="clear" w:color="auto" w:fill="F2F2F2" w:themeFill="background1" w:themeFillShade="F2"/>
            <w:vAlign w:val="center"/>
          </w:tcPr>
          <w:p w14:paraId="7EF4E9D4" w14:textId="77777777" w:rsidR="00BD7020" w:rsidRPr="00CF51A0" w:rsidRDefault="00BD7020" w:rsidP="00BD7020">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14BB673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7473BD43"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2</w:t>
            </w:r>
          </w:p>
        </w:tc>
      </w:tr>
      <w:tr w:rsidR="00BD7020" w:rsidRPr="00CF51A0" w14:paraId="5B46C4D9" w14:textId="77777777" w:rsidTr="00BD7020">
        <w:tc>
          <w:tcPr>
            <w:tcW w:w="567" w:type="dxa"/>
            <w:vAlign w:val="center"/>
          </w:tcPr>
          <w:p w14:paraId="3F53F0A0"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w:t>
            </w:r>
          </w:p>
        </w:tc>
        <w:tc>
          <w:tcPr>
            <w:tcW w:w="2410" w:type="dxa"/>
            <w:vAlign w:val="center"/>
          </w:tcPr>
          <w:p w14:paraId="1242F79B"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Заказчик</w:t>
            </w:r>
          </w:p>
        </w:tc>
        <w:tc>
          <w:tcPr>
            <w:tcW w:w="7371" w:type="dxa"/>
          </w:tcPr>
          <w:p w14:paraId="2E21A1BE"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 xml:space="preserve">Некоммерческая организация «Дагестанский фонд капитального ремонта общего имущества в многоквартирных домах» </w:t>
            </w:r>
          </w:p>
        </w:tc>
      </w:tr>
      <w:tr w:rsidR="00BD7020" w:rsidRPr="00CF51A0" w14:paraId="310E455B" w14:textId="77777777" w:rsidTr="00BD7020">
        <w:tc>
          <w:tcPr>
            <w:tcW w:w="567" w:type="dxa"/>
            <w:vAlign w:val="center"/>
          </w:tcPr>
          <w:p w14:paraId="44FA95F8"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2</w:t>
            </w:r>
          </w:p>
        </w:tc>
        <w:tc>
          <w:tcPr>
            <w:tcW w:w="2410" w:type="dxa"/>
            <w:vAlign w:val="center"/>
          </w:tcPr>
          <w:p w14:paraId="5C581C77"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Предмет договора</w:t>
            </w:r>
          </w:p>
        </w:tc>
        <w:tc>
          <w:tcPr>
            <w:tcW w:w="7371" w:type="dxa"/>
          </w:tcPr>
          <w:p w14:paraId="3B48E51C" w14:textId="77777777" w:rsidR="00CF51A0" w:rsidRPr="00CF51A0" w:rsidRDefault="00BD7020" w:rsidP="00CF51A0">
            <w:pPr>
              <w:jc w:val="both"/>
              <w:rPr>
                <w:rFonts w:ascii="Times New Roman" w:eastAsia="Times New Roman" w:hAnsi="Times New Roman" w:cs="Times New Roman"/>
                <w:sz w:val="24"/>
                <w:szCs w:val="24"/>
                <w:lang w:eastAsia="ru-RU"/>
              </w:rPr>
            </w:pPr>
            <w:r w:rsidRPr="00CF51A0">
              <w:rPr>
                <w:rStyle w:val="a9"/>
                <w:rFonts w:ascii="Times New Roman" w:hAnsi="Times New Roman" w:cs="Times New Roman"/>
                <w:sz w:val="24"/>
                <w:szCs w:val="24"/>
              </w:rPr>
              <w:t xml:space="preserve">Предметом договора о проведении капитального ремонта является </w:t>
            </w:r>
            <w:r w:rsidR="00CF51A0" w:rsidRPr="00CF51A0">
              <w:rPr>
                <w:rFonts w:ascii="Times New Roman" w:eastAsia="Times New Roman" w:hAnsi="Times New Roman" w:cs="Times New Roman"/>
                <w:sz w:val="24"/>
                <w:szCs w:val="24"/>
                <w:lang w:eastAsia="ru-RU"/>
              </w:rPr>
              <w:t xml:space="preserve">выполнение работ по оценке технического состояния и проектированию капитального ремонта общего имущества многоквартирных домов. </w:t>
            </w:r>
          </w:p>
          <w:p w14:paraId="768A41E1" w14:textId="77777777" w:rsidR="00BD7020" w:rsidRPr="00CF51A0" w:rsidRDefault="00BD7020" w:rsidP="00BD7020">
            <w:pPr>
              <w:jc w:val="both"/>
              <w:rPr>
                <w:rStyle w:val="a9"/>
                <w:rFonts w:ascii="Times New Roman" w:hAnsi="Times New Roman" w:cs="Times New Roman"/>
                <w:i/>
                <w:sz w:val="24"/>
                <w:szCs w:val="24"/>
                <w:u w:val="single"/>
              </w:rPr>
            </w:pPr>
            <w:r w:rsidRPr="00CF51A0">
              <w:rPr>
                <w:rStyle w:val="a9"/>
                <w:rFonts w:ascii="Times New Roman" w:hAnsi="Times New Roman" w:cs="Times New Roman"/>
                <w:sz w:val="24"/>
                <w:szCs w:val="24"/>
              </w:rPr>
              <w:t xml:space="preserve">Работы будут выполняться в отношении объектов, указанных в адресном перечне, размещенном на сайте по адресу: </w:t>
            </w:r>
            <w:r w:rsidRPr="00CF51A0">
              <w:rPr>
                <w:rStyle w:val="a9"/>
                <w:rFonts w:ascii="Times New Roman" w:hAnsi="Times New Roman" w:cs="Times New Roman"/>
                <w:sz w:val="24"/>
                <w:szCs w:val="24"/>
                <w:lang w:val="en-US"/>
              </w:rPr>
              <w:t>dagfkr</w:t>
            </w:r>
            <w:r w:rsidRPr="00CF51A0">
              <w:rPr>
                <w:rStyle w:val="a9"/>
                <w:rFonts w:ascii="Times New Roman" w:hAnsi="Times New Roman" w:cs="Times New Roman"/>
                <w:sz w:val="24"/>
                <w:szCs w:val="24"/>
              </w:rPr>
              <w:t>.</w:t>
            </w:r>
            <w:r w:rsidRPr="00CF51A0">
              <w:rPr>
                <w:rStyle w:val="a9"/>
                <w:rFonts w:ascii="Times New Roman" w:hAnsi="Times New Roman" w:cs="Times New Roman"/>
                <w:sz w:val="24"/>
                <w:szCs w:val="24"/>
                <w:lang w:val="en-US"/>
              </w:rPr>
              <w:t>ru</w:t>
            </w:r>
          </w:p>
        </w:tc>
      </w:tr>
      <w:tr w:rsidR="00BD7020" w:rsidRPr="00CF51A0" w14:paraId="0FFC4690" w14:textId="77777777" w:rsidTr="00BD7020">
        <w:tc>
          <w:tcPr>
            <w:tcW w:w="567" w:type="dxa"/>
            <w:vAlign w:val="center"/>
          </w:tcPr>
          <w:p w14:paraId="0B878E33"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3</w:t>
            </w:r>
          </w:p>
        </w:tc>
        <w:tc>
          <w:tcPr>
            <w:tcW w:w="2410" w:type="dxa"/>
            <w:vAlign w:val="center"/>
          </w:tcPr>
          <w:p w14:paraId="6A6701B5"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заключения договора</w:t>
            </w:r>
          </w:p>
        </w:tc>
        <w:tc>
          <w:tcPr>
            <w:tcW w:w="7371" w:type="dxa"/>
          </w:tcPr>
          <w:p w14:paraId="0CB96C07" w14:textId="77777777" w:rsidR="00BD7020" w:rsidRPr="00CF51A0" w:rsidRDefault="00BD7020" w:rsidP="00BD7020">
            <w:pPr>
              <w:pStyle w:val="a4"/>
              <w:tabs>
                <w:tab w:val="left" w:pos="450"/>
              </w:tabs>
              <w:ind w:left="25" w:firstLine="567"/>
              <w:jc w:val="both"/>
              <w:rPr>
                <w:rFonts w:ascii="Times New Roman" w:hAnsi="Times New Roman" w:cs="Times New Roman"/>
                <w:sz w:val="24"/>
                <w:szCs w:val="24"/>
              </w:rPr>
            </w:pPr>
            <w:r w:rsidRPr="00CF51A0">
              <w:rPr>
                <w:rFonts w:ascii="Times New Roman" w:hAnsi="Times New Roman" w:cs="Times New Roman"/>
                <w:sz w:val="24"/>
                <w:szCs w:val="24"/>
              </w:rPr>
              <w:t>1. Договор 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4071F1E7" w14:textId="77777777" w:rsidR="00BD7020" w:rsidRPr="00CF51A0" w:rsidRDefault="00BD7020" w:rsidP="00BD7020">
            <w:pPr>
              <w:pStyle w:val="a4"/>
              <w:tabs>
                <w:tab w:val="left" w:pos="450"/>
              </w:tabs>
              <w:ind w:left="25" w:firstLine="567"/>
              <w:jc w:val="both"/>
              <w:rPr>
                <w:rFonts w:ascii="Times New Roman" w:hAnsi="Times New Roman" w:cs="Times New Roman"/>
                <w:sz w:val="24"/>
                <w:szCs w:val="24"/>
              </w:rPr>
            </w:pPr>
            <w:r w:rsidRPr="00CF51A0">
              <w:rPr>
                <w:rFonts w:ascii="Times New Roman" w:hAnsi="Times New Roman" w:cs="Times New Roman"/>
                <w:sz w:val="24"/>
                <w:szCs w:val="24"/>
              </w:rPr>
              <w:t>2. Порядок заключения договора о проведении капитального ремонта определяется Заказчиком в документации о проведении электронного аукциона.</w:t>
            </w:r>
          </w:p>
          <w:p w14:paraId="6E5A0EF2" w14:textId="77777777" w:rsidR="00BD7020" w:rsidRPr="00CF51A0" w:rsidRDefault="00BD7020" w:rsidP="00BD7020">
            <w:pPr>
              <w:pStyle w:val="a4"/>
              <w:tabs>
                <w:tab w:val="left" w:pos="450"/>
              </w:tabs>
              <w:ind w:left="25" w:firstLine="567"/>
              <w:jc w:val="both"/>
              <w:rPr>
                <w:rStyle w:val="a9"/>
                <w:rFonts w:ascii="Times New Roman" w:hAnsi="Times New Roman" w:cs="Times New Roman"/>
                <w:sz w:val="24"/>
                <w:szCs w:val="24"/>
              </w:rPr>
            </w:pPr>
            <w:r w:rsidRPr="00CF51A0">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BD7020" w:rsidRPr="00CF51A0" w14:paraId="1D9FD1E8" w14:textId="77777777" w:rsidTr="00BD7020">
        <w:tc>
          <w:tcPr>
            <w:tcW w:w="567" w:type="dxa"/>
            <w:vAlign w:val="center"/>
          </w:tcPr>
          <w:p w14:paraId="5C2BC47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4</w:t>
            </w:r>
          </w:p>
        </w:tc>
        <w:tc>
          <w:tcPr>
            <w:tcW w:w="2410" w:type="dxa"/>
            <w:vAlign w:val="center"/>
          </w:tcPr>
          <w:p w14:paraId="161D3EB6"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Цена договора</w:t>
            </w:r>
          </w:p>
        </w:tc>
        <w:tc>
          <w:tcPr>
            <w:tcW w:w="7371" w:type="dxa"/>
          </w:tcPr>
          <w:p w14:paraId="7AFB7D0B" w14:textId="77777777" w:rsidR="00BD7020" w:rsidRPr="00CF51A0" w:rsidRDefault="00BD7020" w:rsidP="00BD7020">
            <w:pPr>
              <w:pStyle w:val="a4"/>
              <w:ind w:left="0"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1. Определяется по итогам проведения электронного аукциона.</w:t>
            </w:r>
          </w:p>
          <w:p w14:paraId="1CF9004A" w14:textId="77777777" w:rsidR="00BD7020" w:rsidRPr="00CF51A0" w:rsidRDefault="00BD7020" w:rsidP="00BD7020">
            <w:pPr>
              <w:ind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2. Не может превышать начальную (максимальную) цену договора</w:t>
            </w:r>
            <w:r w:rsidRPr="00CF51A0">
              <w:rPr>
                <w:rFonts w:ascii="Times New Roman" w:hAnsi="Times New Roman" w:cs="Times New Roman"/>
                <w:sz w:val="24"/>
                <w:szCs w:val="24"/>
              </w:rPr>
              <w:t xml:space="preserve"> о проведении капитального ремонта</w:t>
            </w:r>
            <w:r w:rsidRPr="00CF51A0">
              <w:rPr>
                <w:rStyle w:val="a9"/>
                <w:rFonts w:ascii="Times New Roman" w:hAnsi="Times New Roman" w:cs="Times New Roman"/>
                <w:sz w:val="24"/>
                <w:szCs w:val="24"/>
              </w:rPr>
              <w:t xml:space="preserve">, указанную в документации о </w:t>
            </w:r>
            <w:r w:rsidRPr="00CF51A0">
              <w:rPr>
                <w:rStyle w:val="a9"/>
                <w:rFonts w:ascii="Times New Roman" w:hAnsi="Times New Roman" w:cs="Times New Roman"/>
                <w:sz w:val="24"/>
                <w:szCs w:val="24"/>
              </w:rPr>
              <w:lastRenderedPageBreak/>
              <w:t>проведении электронного аукциона и извещении о проведении электронного аукциона.</w:t>
            </w:r>
          </w:p>
          <w:p w14:paraId="178CE2F0" w14:textId="77777777" w:rsidR="00BD7020" w:rsidRPr="00CF51A0" w:rsidRDefault="00BD7020" w:rsidP="00BD7020">
            <w:pPr>
              <w:ind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12EAD2AE" w14:textId="77777777" w:rsidR="00BD7020" w:rsidRPr="00CF51A0" w:rsidRDefault="00BD7020" w:rsidP="00BD7020">
            <w:pPr>
              <w:ind w:firstLine="431"/>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55A1073F" w14:textId="77777777" w:rsidR="00BD7020" w:rsidRPr="00CF51A0" w:rsidRDefault="00BD7020" w:rsidP="00BD7020">
            <w:pPr>
              <w:ind w:firstLine="431"/>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BD7020" w:rsidRPr="00CF51A0" w14:paraId="5104B9BB" w14:textId="77777777" w:rsidTr="00BD7020">
        <w:tc>
          <w:tcPr>
            <w:tcW w:w="567" w:type="dxa"/>
            <w:vAlign w:val="center"/>
          </w:tcPr>
          <w:p w14:paraId="174478D7"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lastRenderedPageBreak/>
              <w:t>5</w:t>
            </w:r>
          </w:p>
        </w:tc>
        <w:tc>
          <w:tcPr>
            <w:tcW w:w="2410" w:type="dxa"/>
            <w:vAlign w:val="center"/>
          </w:tcPr>
          <w:p w14:paraId="38DC957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оплаты услуг и(или) работ</w:t>
            </w:r>
          </w:p>
        </w:tc>
        <w:tc>
          <w:tcPr>
            <w:tcW w:w="7371" w:type="dxa"/>
          </w:tcPr>
          <w:p w14:paraId="015FBDE5"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BD7020" w:rsidRPr="00CF51A0" w14:paraId="4D229FFC" w14:textId="77777777" w:rsidTr="00BD7020">
        <w:tc>
          <w:tcPr>
            <w:tcW w:w="567" w:type="dxa"/>
            <w:vAlign w:val="center"/>
          </w:tcPr>
          <w:p w14:paraId="3D5615F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6</w:t>
            </w:r>
          </w:p>
        </w:tc>
        <w:tc>
          <w:tcPr>
            <w:tcW w:w="2410" w:type="dxa"/>
            <w:vAlign w:val="center"/>
          </w:tcPr>
          <w:p w14:paraId="2A95CAFF"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4F9974CC"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BD7020" w:rsidRPr="00CF51A0" w14:paraId="37B79AF3" w14:textId="77777777" w:rsidTr="00BD7020">
        <w:tc>
          <w:tcPr>
            <w:tcW w:w="567" w:type="dxa"/>
            <w:vAlign w:val="center"/>
          </w:tcPr>
          <w:p w14:paraId="44605346"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7</w:t>
            </w:r>
          </w:p>
        </w:tc>
        <w:tc>
          <w:tcPr>
            <w:tcW w:w="2410" w:type="dxa"/>
            <w:vAlign w:val="center"/>
          </w:tcPr>
          <w:p w14:paraId="3E677E45"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2363EEBE" w14:textId="77777777" w:rsidR="00BD7020" w:rsidRPr="00CF51A0" w:rsidRDefault="00BD7020" w:rsidP="00BD7020">
            <w:pPr>
              <w:pStyle w:val="ConsPlusNormal"/>
              <w:ind w:firstLine="325"/>
              <w:jc w:val="both"/>
            </w:pPr>
            <w:r w:rsidRPr="00CF51A0">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4BCAA20D" w14:textId="77777777" w:rsidR="00BD7020" w:rsidRPr="00CF51A0" w:rsidRDefault="00BD7020" w:rsidP="00BD7020">
            <w:pPr>
              <w:pStyle w:val="ConsPlusNormal"/>
              <w:ind w:firstLine="325"/>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BD7020" w:rsidRPr="00CF51A0" w14:paraId="17E4D425" w14:textId="77777777" w:rsidTr="00BD7020">
        <w:tc>
          <w:tcPr>
            <w:tcW w:w="567" w:type="dxa"/>
            <w:vAlign w:val="center"/>
          </w:tcPr>
          <w:p w14:paraId="19C02808"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8</w:t>
            </w:r>
          </w:p>
        </w:tc>
        <w:tc>
          <w:tcPr>
            <w:tcW w:w="2410" w:type="dxa"/>
            <w:vAlign w:val="center"/>
          </w:tcPr>
          <w:p w14:paraId="7BCC86E1"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705F6CFB" w14:textId="77777777" w:rsidR="00BD7020" w:rsidRPr="00CF51A0" w:rsidRDefault="00BD7020" w:rsidP="00BD7020">
            <w:pPr>
              <w:pStyle w:val="ConsPlusNormal"/>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Республики Дагестан.</w:t>
            </w:r>
          </w:p>
        </w:tc>
      </w:tr>
      <w:tr w:rsidR="00BD7020" w:rsidRPr="00CF51A0" w14:paraId="558FDF32" w14:textId="77777777" w:rsidTr="00BD7020">
        <w:tc>
          <w:tcPr>
            <w:tcW w:w="567" w:type="dxa"/>
            <w:vAlign w:val="center"/>
          </w:tcPr>
          <w:p w14:paraId="40AB45C4"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9</w:t>
            </w:r>
          </w:p>
        </w:tc>
        <w:tc>
          <w:tcPr>
            <w:tcW w:w="2410" w:type="dxa"/>
            <w:vAlign w:val="center"/>
          </w:tcPr>
          <w:p w14:paraId="05A03E22"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Обеспечение исполнения обязательств по договору</w:t>
            </w:r>
          </w:p>
        </w:tc>
        <w:tc>
          <w:tcPr>
            <w:tcW w:w="7371" w:type="dxa"/>
          </w:tcPr>
          <w:p w14:paraId="6F7C4E3A"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1. Исполнение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обеспечивается:</w:t>
            </w:r>
          </w:p>
          <w:p w14:paraId="0ED209E6"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AD275BA"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обеспечительным платежом.</w:t>
            </w:r>
          </w:p>
          <w:p w14:paraId="66FB2ABF" w14:textId="77777777" w:rsidR="00BD7020" w:rsidRPr="00CF51A0" w:rsidRDefault="00BD7020" w:rsidP="00BD7020">
            <w:pPr>
              <w:pStyle w:val="ConsPlusNormal"/>
              <w:tabs>
                <w:tab w:val="left" w:pos="526"/>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2. Способ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4CA3DAD8" w14:textId="77777777" w:rsidR="00BD7020" w:rsidRPr="00CF51A0" w:rsidRDefault="00BD7020" w:rsidP="00BD7020">
            <w:pPr>
              <w:pStyle w:val="ConsPlusNormal"/>
              <w:tabs>
                <w:tab w:val="left" w:pos="526"/>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3. Размер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указываются в извещении о проведении электронного аукциона.</w:t>
            </w:r>
          </w:p>
          <w:p w14:paraId="450F7B2B"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4. Размер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DF4ED45"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lastRenderedPageBreak/>
              <w:t xml:space="preserve">5. Обеспечение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383F694D" w14:textId="77777777" w:rsidR="00BD7020" w:rsidRPr="00CF51A0" w:rsidRDefault="00BD7020" w:rsidP="00BD7020">
            <w:pPr>
              <w:pStyle w:val="ConsPlusNormal"/>
              <w:tabs>
                <w:tab w:val="left" w:pos="608"/>
              </w:tabs>
              <w:ind w:firstLine="325"/>
              <w:jc w:val="both"/>
              <w:rPr>
                <w:rFonts w:ascii="Times New Roman" w:hAnsi="Times New Roman" w:cs="Times New Roman"/>
                <w:sz w:val="24"/>
                <w:szCs w:val="24"/>
              </w:rPr>
            </w:pPr>
            <w:r w:rsidRPr="00CF51A0">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73B784EA"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быть безотзывной;</w:t>
            </w:r>
          </w:p>
          <w:p w14:paraId="6272EBF5"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DD30605"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539ADCDC"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и (или) в случае расторжения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w:t>
            </w:r>
          </w:p>
          <w:p w14:paraId="7717C540"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менее чем на 60 дней.</w:t>
            </w:r>
          </w:p>
          <w:p w14:paraId="65F72694" w14:textId="77777777" w:rsidR="00BD7020" w:rsidRPr="00CF51A0" w:rsidRDefault="00BD7020" w:rsidP="00BD7020">
            <w:pPr>
              <w:pStyle w:val="ConsPlusNormal"/>
              <w:tabs>
                <w:tab w:val="left" w:pos="601"/>
              </w:tabs>
              <w:ind w:firstLine="325"/>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 xml:space="preserve">7. В </w:t>
            </w:r>
            <w:r w:rsidRPr="00CF51A0">
              <w:rPr>
                <w:rFonts w:ascii="Times New Roman" w:hAnsi="Times New Roman" w:cs="Times New Roman"/>
                <w:sz w:val="24"/>
                <w:szCs w:val="24"/>
              </w:rPr>
              <w:t>документации о проведении электронного аукциона</w:t>
            </w:r>
            <w:r w:rsidRPr="00CF51A0">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BD7020" w:rsidRPr="00CF51A0" w14:paraId="2551D107" w14:textId="77777777" w:rsidTr="00BD7020">
        <w:trPr>
          <w:trHeight w:val="1137"/>
        </w:trPr>
        <w:tc>
          <w:tcPr>
            <w:tcW w:w="567" w:type="dxa"/>
            <w:vAlign w:val="center"/>
          </w:tcPr>
          <w:p w14:paraId="0B725C6E"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lastRenderedPageBreak/>
              <w:t>10</w:t>
            </w:r>
          </w:p>
        </w:tc>
        <w:tc>
          <w:tcPr>
            <w:tcW w:w="2410" w:type="dxa"/>
            <w:vAlign w:val="center"/>
          </w:tcPr>
          <w:p w14:paraId="3D50A494"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Ответственность Заказчика и исполнителя</w:t>
            </w:r>
          </w:p>
        </w:tc>
        <w:tc>
          <w:tcPr>
            <w:tcW w:w="7371" w:type="dxa"/>
          </w:tcPr>
          <w:p w14:paraId="59C69995"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F51A0">
              <w:rPr>
                <w:rStyle w:val="a9"/>
                <w:rFonts w:ascii="Times New Roman" w:hAnsi="Times New Roman" w:cs="Times New Roman"/>
                <w:sz w:val="24"/>
                <w:szCs w:val="24"/>
              </w:rPr>
              <w:t xml:space="preserve"> о проведении капитального ремонта</w:t>
            </w:r>
            <w:r w:rsidRPr="00CF51A0">
              <w:rPr>
                <w:rFonts w:ascii="Times New Roman" w:hAnsi="Times New Roman" w:cs="Times New Roman"/>
                <w:sz w:val="24"/>
                <w:szCs w:val="24"/>
              </w:rPr>
              <w:t>, определяются Заказчиком в документации о проведении электронного аукциона.</w:t>
            </w:r>
          </w:p>
          <w:p w14:paraId="32FEBE79"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случае расторжения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одностороннем порядке по следующим основаниям: </w:t>
            </w:r>
          </w:p>
          <w:p w14:paraId="71DDFD86"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6C53E827"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69FDFE5A"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5013A8F9"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w:t>
            </w:r>
          </w:p>
          <w:p w14:paraId="1D462FFA"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28AB434B"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D4153EF"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ж) нарушение срока замены банковской гарантии, установленного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5E3DE0CC"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з) выявление Заказчиком после заключения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06E5DE4F" w14:textId="77777777" w:rsidR="00BD7020" w:rsidRPr="00CF51A0" w:rsidRDefault="00BD7020" w:rsidP="00BD7020">
            <w:pPr>
              <w:autoSpaceDE w:val="0"/>
              <w:autoSpaceDN w:val="0"/>
              <w:adjustRightInd w:val="0"/>
              <w:ind w:firstLine="540"/>
              <w:jc w:val="both"/>
              <w:rPr>
                <w:rFonts w:ascii="Times New Roman" w:hAnsi="Times New Roman" w:cs="Times New Roman"/>
                <w:sz w:val="24"/>
                <w:szCs w:val="24"/>
              </w:rPr>
            </w:pPr>
            <w:r w:rsidRPr="00CF51A0">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3B8E3B44"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5A846CE1" w14:textId="77777777" w:rsidR="00BD7020" w:rsidRPr="00CF51A0" w:rsidRDefault="00BD7020" w:rsidP="00BD7020">
            <w:pPr>
              <w:pStyle w:val="ConsPlusNormal"/>
              <w:tabs>
                <w:tab w:val="left" w:pos="600"/>
              </w:tabs>
              <w:ind w:firstLine="317"/>
              <w:jc w:val="both"/>
              <w:rPr>
                <w:rStyle w:val="a9"/>
                <w:rFonts w:ascii="Times New Roman" w:hAnsi="Times New Roman" w:cs="Times New Roman"/>
                <w:sz w:val="24"/>
                <w:szCs w:val="24"/>
              </w:rPr>
            </w:pPr>
            <w:r w:rsidRPr="00CF51A0">
              <w:t xml:space="preserve">4. </w:t>
            </w:r>
            <w:r w:rsidRPr="00CF51A0">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начиная со дня, следующего после дня истечения установленного договором </w:t>
            </w:r>
            <w:r w:rsidRPr="00CF51A0">
              <w:rPr>
                <w:rStyle w:val="a9"/>
                <w:rFonts w:ascii="Times New Roman" w:hAnsi="Times New Roman" w:cs="Times New Roman"/>
                <w:sz w:val="24"/>
                <w:szCs w:val="24"/>
              </w:rPr>
              <w:t xml:space="preserve">о проведении капитального </w:t>
            </w:r>
            <w:r w:rsidRPr="00CF51A0">
              <w:rPr>
                <w:rStyle w:val="a9"/>
                <w:rFonts w:ascii="Times New Roman" w:hAnsi="Times New Roman" w:cs="Times New Roman"/>
                <w:sz w:val="24"/>
                <w:szCs w:val="24"/>
              </w:rPr>
              <w:lastRenderedPageBreak/>
              <w:t>ремонта</w:t>
            </w:r>
            <w:r w:rsidRPr="00CF51A0">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BD7020" w:rsidRPr="00CF51A0" w14:paraId="5ACF0128" w14:textId="77777777" w:rsidTr="00BD7020">
        <w:tc>
          <w:tcPr>
            <w:tcW w:w="567" w:type="dxa"/>
            <w:vAlign w:val="center"/>
          </w:tcPr>
          <w:p w14:paraId="4ECCB27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lastRenderedPageBreak/>
              <w:t>11</w:t>
            </w:r>
          </w:p>
        </w:tc>
        <w:tc>
          <w:tcPr>
            <w:tcW w:w="2410" w:type="dxa"/>
            <w:vAlign w:val="center"/>
          </w:tcPr>
          <w:p w14:paraId="1DE8410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Другие условия</w:t>
            </w:r>
          </w:p>
        </w:tc>
        <w:tc>
          <w:tcPr>
            <w:tcW w:w="7371" w:type="dxa"/>
          </w:tcPr>
          <w:p w14:paraId="721448D1"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F3A6381"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4E07FCCA"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379C2AD"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12E32E7"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2. При исполнении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4638968"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3. Расторжение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допускается:</w:t>
            </w:r>
          </w:p>
          <w:p w14:paraId="699B2B2D"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по соглашению сторон;</w:t>
            </w:r>
          </w:p>
          <w:p w14:paraId="00D459BC"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по инициативе Заказчика, в том числе в виде одностороннего расторжения договора</w:t>
            </w:r>
            <w:r w:rsidRPr="00CF51A0">
              <w:rPr>
                <w:rStyle w:val="a9"/>
                <w:rFonts w:ascii="Times New Roman" w:hAnsi="Times New Roman" w:cs="Times New Roman"/>
                <w:sz w:val="24"/>
                <w:szCs w:val="24"/>
              </w:rPr>
              <w:t xml:space="preserve"> о проведении капитального ремонта</w:t>
            </w:r>
            <w:r w:rsidRPr="00CF51A0">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6D83227D" w14:textId="77777777" w:rsidR="00BD7020" w:rsidRPr="00CF51A0" w:rsidRDefault="00BD7020" w:rsidP="00BD7020">
            <w:pPr>
              <w:pStyle w:val="ConsPlusNormal"/>
              <w:ind w:firstLine="325"/>
              <w:jc w:val="both"/>
              <w:rPr>
                <w:rStyle w:val="a9"/>
                <w:rFonts w:ascii="Times New Roman" w:hAnsi="Times New Roman" w:cs="Times New Roman"/>
                <w:sz w:val="24"/>
                <w:szCs w:val="24"/>
              </w:rPr>
            </w:pPr>
            <w:r w:rsidRPr="00CF51A0">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526C488D" w14:textId="77777777" w:rsidR="00BD7020" w:rsidRPr="00CF51A0" w:rsidRDefault="00BD7020" w:rsidP="00BD7020">
      <w:pPr>
        <w:rPr>
          <w:rFonts w:ascii="Times New Roman" w:hAnsi="Times New Roman" w:cs="Times New Roman"/>
          <w:sz w:val="28"/>
          <w:szCs w:val="28"/>
        </w:rPr>
      </w:pPr>
    </w:p>
    <w:p w14:paraId="1F282E14" w14:textId="77777777" w:rsidR="00BD7020" w:rsidRPr="00CF51A0" w:rsidRDefault="00BD7020" w:rsidP="00BD702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F51A0">
        <w:rPr>
          <w:rFonts w:ascii="Times New Roman" w:hAnsi="Times New Roman" w:cs="Times New Roman"/>
          <w:b/>
          <w:sz w:val="28"/>
          <w:szCs w:val="28"/>
        </w:rPr>
        <w:t>Ориентировочные адресные перечни многоквартирных домов.</w:t>
      </w:r>
    </w:p>
    <w:p w14:paraId="637C7B79" w14:textId="77777777" w:rsidR="00BD7020" w:rsidRPr="00CF51A0" w:rsidRDefault="00BD7020" w:rsidP="00BD7020">
      <w:pPr>
        <w:pStyle w:val="a4"/>
        <w:tabs>
          <w:tab w:val="left" w:pos="426"/>
        </w:tabs>
        <w:spacing w:after="0" w:line="240" w:lineRule="auto"/>
        <w:ind w:left="0"/>
        <w:contextualSpacing w:val="0"/>
        <w:rPr>
          <w:rFonts w:ascii="Times New Roman" w:hAnsi="Times New Roman" w:cs="Times New Roman"/>
          <w:b/>
          <w:sz w:val="28"/>
          <w:szCs w:val="28"/>
        </w:rPr>
      </w:pPr>
    </w:p>
    <w:p w14:paraId="3999B25D" w14:textId="77777777" w:rsidR="00BD7020" w:rsidRPr="00CF51A0" w:rsidRDefault="00BD7020" w:rsidP="00BD7020">
      <w:pPr>
        <w:pStyle w:val="a4"/>
        <w:tabs>
          <w:tab w:val="left" w:pos="426"/>
        </w:tabs>
        <w:spacing w:after="0" w:line="240" w:lineRule="auto"/>
        <w:ind w:left="0"/>
        <w:contextualSpacing w:val="0"/>
        <w:jc w:val="both"/>
        <w:rPr>
          <w:rFonts w:ascii="Times New Roman" w:hAnsi="Times New Roman" w:cs="Times New Roman"/>
          <w:sz w:val="28"/>
          <w:szCs w:val="28"/>
        </w:rPr>
      </w:pPr>
      <w:r w:rsidRPr="00CF51A0">
        <w:rPr>
          <w:rFonts w:ascii="Times New Roman" w:hAnsi="Times New Roman" w:cs="Times New Roman"/>
          <w:sz w:val="28"/>
          <w:szCs w:val="28"/>
        </w:rPr>
        <w:tab/>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CF51A0">
        <w:rPr>
          <w:rFonts w:ascii="Times New Roman" w:hAnsi="Times New Roman"/>
          <w:b/>
          <w:sz w:val="28"/>
          <w:szCs w:val="28"/>
          <w:u w:val="single"/>
          <w:lang w:val="en-US"/>
        </w:rPr>
        <w:t>dagfkr</w:t>
      </w:r>
      <w:r w:rsidRPr="00CF51A0">
        <w:rPr>
          <w:rFonts w:ascii="Times New Roman" w:hAnsi="Times New Roman"/>
          <w:b/>
          <w:sz w:val="28"/>
          <w:szCs w:val="28"/>
          <w:u w:val="single"/>
        </w:rPr>
        <w:t>.</w:t>
      </w:r>
      <w:r w:rsidRPr="00CF51A0">
        <w:rPr>
          <w:rFonts w:ascii="Times New Roman" w:hAnsi="Times New Roman"/>
          <w:b/>
          <w:sz w:val="28"/>
          <w:szCs w:val="28"/>
          <w:lang w:val="en-US"/>
        </w:rPr>
        <w:t>ru</w:t>
      </w:r>
      <w:r w:rsidRPr="00CF51A0">
        <w:rPr>
          <w:rFonts w:ascii="Times New Roman" w:hAnsi="Times New Roman"/>
          <w:b/>
          <w:sz w:val="28"/>
          <w:szCs w:val="28"/>
        </w:rPr>
        <w:t xml:space="preserve"> </w:t>
      </w:r>
      <w:r w:rsidRPr="00CF51A0">
        <w:rPr>
          <w:rFonts w:ascii="Times New Roman" w:hAnsi="Times New Roman" w:cs="Times New Roman"/>
          <w:sz w:val="28"/>
          <w:szCs w:val="28"/>
        </w:rPr>
        <w:t>в разделе «Краткосрочные планы».</w:t>
      </w:r>
    </w:p>
    <w:p w14:paraId="585C78B8" w14:textId="77777777" w:rsidR="00BD7020" w:rsidRPr="00CF51A0" w:rsidRDefault="00BD7020" w:rsidP="00BD7020">
      <w:pPr>
        <w:rPr>
          <w:rFonts w:ascii="Times New Roman" w:hAnsi="Times New Roman" w:cs="Times New Roman"/>
          <w:b/>
          <w:sz w:val="28"/>
          <w:szCs w:val="28"/>
        </w:rPr>
      </w:pPr>
    </w:p>
    <w:p w14:paraId="6E900A00"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Требования к участникам предварительного отбора.</w:t>
      </w:r>
    </w:p>
    <w:p w14:paraId="26DC9611" w14:textId="77777777" w:rsidR="00BD7020" w:rsidRPr="00CF51A0" w:rsidRDefault="00BD7020" w:rsidP="00BD7020">
      <w:pPr>
        <w:pStyle w:val="a4"/>
        <w:tabs>
          <w:tab w:val="left" w:pos="284"/>
        </w:tabs>
        <w:spacing w:after="0" w:line="240" w:lineRule="auto"/>
        <w:ind w:left="0"/>
        <w:contextualSpacing w:val="0"/>
        <w:jc w:val="both"/>
        <w:rPr>
          <w:rFonts w:ascii="Times New Roman" w:hAnsi="Times New Roman" w:cs="Times New Roman"/>
          <w:b/>
          <w:sz w:val="28"/>
          <w:szCs w:val="28"/>
        </w:rPr>
      </w:pPr>
    </w:p>
    <w:p w14:paraId="7775CB96"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При проведении предварительного отбора по предмету электронного аукциона на </w:t>
      </w:r>
      <w:r w:rsidRPr="00CF51A0">
        <w:rPr>
          <w:rFonts w:ascii="Times New Roman" w:hAnsi="Times New Roman"/>
          <w:bCs/>
          <w:sz w:val="28"/>
          <w:szCs w:val="28"/>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 </w:t>
      </w:r>
      <w:r w:rsidRPr="00CF51A0">
        <w:rPr>
          <w:rFonts w:ascii="Times New Roman" w:hAnsi="Times New Roman" w:cs="Times New Roman"/>
          <w:sz w:val="28"/>
          <w:szCs w:val="28"/>
        </w:rPr>
        <w:t>устанавливаются следующие требования к его участникам (далее – Участник):</w:t>
      </w:r>
    </w:p>
    <w:p w14:paraId="7D102948"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а) членство в саморегулируемой организации области </w:t>
      </w:r>
      <w:r w:rsidR="00C21B8C" w:rsidRPr="00CF51A0">
        <w:rPr>
          <w:rFonts w:ascii="Times New Roman" w:eastAsia="Times New Roman" w:hAnsi="Times New Roman" w:cs="Times New Roman"/>
          <w:sz w:val="28"/>
          <w:szCs w:val="28"/>
          <w:lang w:eastAsia="ru-RU"/>
        </w:rPr>
        <w:t>архитектурно-строительного проектирования</w:t>
      </w:r>
      <w:r w:rsidRPr="00CF51A0">
        <w:rPr>
          <w:rFonts w:ascii="Times New Roman" w:hAnsi="Times New Roman" w:cs="Times New Roman"/>
          <w:sz w:val="28"/>
          <w:szCs w:val="28"/>
        </w:rPr>
        <w:t>.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00CAFA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б</w:t>
      </w:r>
      <w:r w:rsidR="00BD7020" w:rsidRPr="00CF51A0">
        <w:rPr>
          <w:rFonts w:ascii="Times New Roman" w:hAnsi="Times New Roman" w:cs="Times New Roman"/>
          <w:sz w:val="28"/>
          <w:szCs w:val="28"/>
        </w:rPr>
        <w:t>)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1BBADA7"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в</w:t>
      </w:r>
      <w:r w:rsidR="00BD7020" w:rsidRPr="00CF51A0">
        <w:rPr>
          <w:rFonts w:ascii="Times New Roman" w:hAnsi="Times New Roman" w:cs="Times New Roman"/>
          <w:sz w:val="28"/>
          <w:szCs w:val="28"/>
        </w:rPr>
        <w:t xml:space="preserve">) отсутствие у Участника за 3 (три) года, предшествующие дате окончания срока подачи заявок на участие в предварительном отборе, </w:t>
      </w:r>
      <w:r w:rsidR="00BD7020" w:rsidRPr="00CF51A0">
        <w:rPr>
          <w:rFonts w:ascii="Times New Roman" w:hAnsi="Times New Roman" w:cs="Times New Roman"/>
          <w:sz w:val="28"/>
          <w:szCs w:val="28"/>
        </w:rPr>
        <w:lastRenderedPageBreak/>
        <w:t>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0801AF9F"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г</w:t>
      </w:r>
      <w:r w:rsidR="00BD7020" w:rsidRPr="00CF51A0">
        <w:rPr>
          <w:rFonts w:ascii="Times New Roman" w:hAnsi="Times New Roman" w:cs="Times New Roman"/>
          <w:sz w:val="28"/>
          <w:szCs w:val="28"/>
        </w:rPr>
        <w:t>)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43BB12F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д</w:t>
      </w:r>
      <w:r w:rsidR="00BD7020" w:rsidRPr="00CF51A0">
        <w:rPr>
          <w:rFonts w:ascii="Times New Roman" w:hAnsi="Times New Roman" w:cs="Times New Roman"/>
          <w:sz w:val="28"/>
          <w:szCs w:val="28"/>
        </w:rPr>
        <w:t>)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AD3946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е</w:t>
      </w:r>
      <w:r w:rsidR="00BD7020" w:rsidRPr="00CF51A0">
        <w:rPr>
          <w:rFonts w:ascii="Times New Roman" w:hAnsi="Times New Roman" w:cs="Times New Roman"/>
          <w:sz w:val="28"/>
          <w:szCs w:val="28"/>
        </w:rPr>
        <w:t>)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21F0106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ж</w:t>
      </w:r>
      <w:r w:rsidR="00BD7020" w:rsidRPr="00CF51A0">
        <w:rPr>
          <w:rFonts w:ascii="Times New Roman" w:hAnsi="Times New Roman" w:cs="Times New Roman"/>
          <w:sz w:val="28"/>
          <w:szCs w:val="28"/>
        </w:rPr>
        <w:t>)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11B1032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з</w:t>
      </w:r>
      <w:r w:rsidR="00BD7020" w:rsidRPr="00CF51A0">
        <w:rPr>
          <w:rFonts w:ascii="Times New Roman" w:hAnsi="Times New Roman" w:cs="Times New Roman"/>
          <w:sz w:val="28"/>
          <w:szCs w:val="28"/>
        </w:rPr>
        <w:t xml:space="preserve">)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w:t>
      </w:r>
      <w:r w:rsidR="00BD7020" w:rsidRPr="00CF51A0">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w:t>
      </w:r>
    </w:p>
    <w:p w14:paraId="4ED1AAB5"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и</w:t>
      </w:r>
      <w:r w:rsidR="00BD7020" w:rsidRPr="00CF51A0">
        <w:rPr>
          <w:rFonts w:ascii="Times New Roman" w:hAnsi="Times New Roman" w:cs="Times New Roman"/>
          <w:sz w:val="28"/>
          <w:szCs w:val="28"/>
        </w:rPr>
        <w:t>)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5C8EB18D"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к</w:t>
      </w:r>
      <w:r w:rsidR="00BD7020" w:rsidRPr="00CF51A0">
        <w:rPr>
          <w:rFonts w:ascii="Times New Roman" w:hAnsi="Times New Roman" w:cs="Times New Roman"/>
          <w:sz w:val="28"/>
          <w:szCs w:val="28"/>
        </w:rPr>
        <w:t>)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693E593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л</w:t>
      </w:r>
      <w:r w:rsidR="00BD7020" w:rsidRPr="00CF51A0">
        <w:rPr>
          <w:rFonts w:ascii="Times New Roman" w:hAnsi="Times New Roman" w:cs="Times New Roman"/>
          <w:sz w:val="28"/>
          <w:szCs w:val="28"/>
        </w:rPr>
        <w:t>)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статьи 55.5 Градостроительного кодекса РФ;</w:t>
      </w:r>
    </w:p>
    <w:p w14:paraId="17F1A1DF"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м</w:t>
      </w:r>
      <w:r w:rsidR="00BD7020" w:rsidRPr="00CF51A0">
        <w:rPr>
          <w:rFonts w:ascii="Times New Roman" w:hAnsi="Times New Roman" w:cs="Times New Roman"/>
          <w:sz w:val="28"/>
          <w:szCs w:val="28"/>
        </w:rPr>
        <w:t>)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2BDBAA66"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2524E259"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Минимальный размер стоимости оказанных услуг и (или) выполненных работ по всем исполненным контрактам и (или) договорам установлен в подпункте «м» пункта 4 раздела </w:t>
      </w:r>
      <w:r w:rsidRPr="00CF51A0">
        <w:rPr>
          <w:rFonts w:ascii="Times New Roman" w:hAnsi="Times New Roman" w:cs="Times New Roman"/>
          <w:sz w:val="28"/>
          <w:szCs w:val="28"/>
          <w:lang w:val="en-US"/>
        </w:rPr>
        <w:t>VI</w:t>
      </w:r>
      <w:r w:rsidRPr="00CF51A0">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130C3B43"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н</w:t>
      </w:r>
      <w:r w:rsidR="00BD7020" w:rsidRPr="00CF51A0">
        <w:rPr>
          <w:rFonts w:ascii="Times New Roman" w:hAnsi="Times New Roman" w:cs="Times New Roman"/>
          <w:sz w:val="28"/>
          <w:szCs w:val="28"/>
        </w:rPr>
        <w:t xml:space="preserve">)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w:t>
      </w:r>
      <w:r w:rsidR="00BD7020" w:rsidRPr="00CF51A0">
        <w:rPr>
          <w:rFonts w:ascii="Times New Roman" w:hAnsi="Times New Roman" w:cs="Times New Roman"/>
          <w:sz w:val="28"/>
          <w:szCs w:val="28"/>
        </w:rPr>
        <w:lastRenderedPageBreak/>
        <w:t>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574A4564" w14:textId="77777777" w:rsidR="00BD7020" w:rsidRPr="00CF51A0" w:rsidRDefault="00BD7020" w:rsidP="00BD7020">
      <w:pPr>
        <w:spacing w:line="240" w:lineRule="auto"/>
        <w:ind w:firstLine="709"/>
        <w:jc w:val="both"/>
        <w:rPr>
          <w:rFonts w:ascii="Times New Roman" w:hAnsi="Times New Roman" w:cs="Times New Roman"/>
          <w:sz w:val="28"/>
          <w:szCs w:val="28"/>
        </w:rPr>
      </w:pPr>
    </w:p>
    <w:p w14:paraId="5754F52D"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14EB61B" w14:textId="77777777" w:rsidR="00BD7020" w:rsidRPr="00CF51A0" w:rsidRDefault="00BD7020" w:rsidP="00BD7020">
      <w:pPr>
        <w:pStyle w:val="a4"/>
        <w:tabs>
          <w:tab w:val="left" w:pos="284"/>
        </w:tabs>
        <w:spacing w:after="0" w:line="240" w:lineRule="auto"/>
        <w:ind w:left="0"/>
        <w:contextualSpacing w:val="0"/>
        <w:jc w:val="center"/>
        <w:rPr>
          <w:rFonts w:ascii="Times New Roman" w:hAnsi="Times New Roman" w:cs="Times New Roman"/>
          <w:b/>
          <w:sz w:val="28"/>
          <w:szCs w:val="28"/>
        </w:rPr>
      </w:pPr>
    </w:p>
    <w:p w14:paraId="73AD2630" w14:textId="77777777" w:rsidR="00BD7020" w:rsidRPr="00CF51A0" w:rsidRDefault="00BD7020" w:rsidP="00BD7020">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предварительного отбора должен подготовить Заявку по форме приложения № 1 к Документации о проведении предварительного отбора,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549EED5B"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 xml:space="preserve">Участник предварительного отбора должен подписать Заявку усиленной квалифицированной электронной подписью. </w:t>
      </w:r>
    </w:p>
    <w:p w14:paraId="7004A7E1"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DA94B2F"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В состав Заявки включаются следующие документы:</w:t>
      </w:r>
    </w:p>
    <w:p w14:paraId="62B6525E" w14:textId="77777777" w:rsidR="00BD7020" w:rsidRPr="00CF51A0" w:rsidRDefault="00BD7020" w:rsidP="00BD7020">
      <w:pPr>
        <w:tabs>
          <w:tab w:val="left" w:pos="993"/>
        </w:tabs>
        <w:spacing w:before="120"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0782C994"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3F7BD5AF"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0CC166C8"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CF51A0">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CF51A0">
        <w:rPr>
          <w:rStyle w:val="a9"/>
          <w:rFonts w:ascii="Times New Roman" w:hAnsi="Times New Roman" w:cs="Times New Roman"/>
          <w:sz w:val="28"/>
          <w:szCs w:val="28"/>
        </w:rPr>
        <w:t xml:space="preserve">в соответствии с законодательством иностранного государства, полученная не </w:t>
      </w:r>
      <w:r w:rsidRPr="00CF51A0">
        <w:rPr>
          <w:rStyle w:val="a9"/>
          <w:rFonts w:ascii="Times New Roman" w:hAnsi="Times New Roman" w:cs="Times New Roman"/>
          <w:sz w:val="28"/>
          <w:szCs w:val="28"/>
        </w:rPr>
        <w:lastRenderedPageBreak/>
        <w:t>ранее чем за 6 (шесть) месяцев до дня подачи заявки на участие в предварительном отборе, - для иностранных лиц;</w:t>
      </w:r>
    </w:p>
    <w:p w14:paraId="7290AFB7" w14:textId="77777777" w:rsidR="00BD7020" w:rsidRPr="00CF51A0" w:rsidRDefault="00BD7020" w:rsidP="00BD7020">
      <w:pPr>
        <w:tabs>
          <w:tab w:val="left" w:pos="993"/>
        </w:tabs>
        <w:spacing w:after="0" w:line="240" w:lineRule="auto"/>
        <w:ind w:firstLine="53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33B1EE00"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е</w:t>
      </w:r>
      <w:r w:rsidR="00BD7020" w:rsidRPr="00CF51A0">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C044CD7"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ж</w:t>
      </w:r>
      <w:r w:rsidR="00BD7020" w:rsidRPr="00CF51A0">
        <w:rPr>
          <w:rStyle w:val="a9"/>
          <w:rFonts w:ascii="Times New Roman" w:hAnsi="Times New Roman" w:cs="Times New Roman"/>
          <w:sz w:val="28"/>
          <w:szCs w:val="28"/>
        </w:rPr>
        <w:t xml:space="preserve">) </w:t>
      </w:r>
      <w:r w:rsidR="00BD7020" w:rsidRPr="00CF51A0">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00BD7020" w:rsidRPr="00CF51A0">
        <w:rPr>
          <w:rStyle w:val="a9"/>
          <w:rFonts w:ascii="Times New Roman" w:hAnsi="Times New Roman" w:cs="Times New Roman"/>
          <w:sz w:val="28"/>
          <w:szCs w:val="28"/>
        </w:rPr>
        <w:t xml:space="preserve"> </w:t>
      </w:r>
    </w:p>
    <w:p w14:paraId="5C04C1F3"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з</w:t>
      </w:r>
      <w:r w:rsidR="00BD7020" w:rsidRPr="00CF51A0">
        <w:rPr>
          <w:rStyle w:val="a9"/>
          <w:rFonts w:ascii="Times New Roman" w:hAnsi="Times New Roman" w:cs="Times New Roman"/>
          <w:sz w:val="28"/>
          <w:szCs w:val="28"/>
        </w:rPr>
        <w:t>) копия штатного расписания;</w:t>
      </w:r>
    </w:p>
    <w:p w14:paraId="3D916C0E"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и</w:t>
      </w:r>
      <w:r w:rsidR="00BD7020" w:rsidRPr="00CF51A0">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0EEB3AB1"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к</w:t>
      </w:r>
      <w:r w:rsidR="00BD7020" w:rsidRPr="00CF51A0">
        <w:rPr>
          <w:rStyle w:val="a9"/>
          <w:rFonts w:ascii="Times New Roman" w:hAnsi="Times New Roman" w:cs="Times New Roman"/>
          <w:sz w:val="28"/>
          <w:szCs w:val="28"/>
        </w:rPr>
        <w:t>) копии трудовых книжек, дипломов, сертификатов, аттестатов, удостоверений, и иных документов, подтверждающих наличие у участника предварительного отбора в штате минимального количества квалифицированного перс</w:t>
      </w:r>
      <w:r w:rsidR="00C85386" w:rsidRPr="00CF51A0">
        <w:rPr>
          <w:rStyle w:val="a9"/>
          <w:rFonts w:ascii="Times New Roman" w:hAnsi="Times New Roman" w:cs="Times New Roman"/>
          <w:sz w:val="28"/>
          <w:szCs w:val="28"/>
        </w:rPr>
        <w:t>онала, установленного пунктом «л</w:t>
      </w:r>
      <w:r w:rsidR="00BD7020" w:rsidRPr="00CF51A0">
        <w:rPr>
          <w:rStyle w:val="a9"/>
          <w:rFonts w:ascii="Times New Roman" w:hAnsi="Times New Roman" w:cs="Times New Roman"/>
          <w:sz w:val="28"/>
          <w:szCs w:val="28"/>
        </w:rPr>
        <w:t xml:space="preserve">» Раздела </w:t>
      </w:r>
      <w:r w:rsidR="00BD7020" w:rsidRPr="00CF51A0">
        <w:rPr>
          <w:rStyle w:val="a9"/>
          <w:rFonts w:ascii="Times New Roman" w:hAnsi="Times New Roman" w:cs="Times New Roman"/>
          <w:sz w:val="28"/>
          <w:szCs w:val="28"/>
          <w:lang w:val="en-US"/>
        </w:rPr>
        <w:t>V</w:t>
      </w:r>
      <w:r w:rsidR="00C85386" w:rsidRPr="00CF51A0">
        <w:rPr>
          <w:rStyle w:val="a9"/>
          <w:rFonts w:ascii="Times New Roman" w:hAnsi="Times New Roman" w:cs="Times New Roman"/>
          <w:sz w:val="28"/>
          <w:szCs w:val="28"/>
        </w:rPr>
        <w:t xml:space="preserve"> </w:t>
      </w:r>
      <w:r w:rsidR="00BD7020" w:rsidRPr="00CF51A0">
        <w:rPr>
          <w:rFonts w:ascii="Times New Roman" w:hAnsi="Times New Roman" w:cs="Times New Roman"/>
          <w:sz w:val="28"/>
          <w:szCs w:val="28"/>
        </w:rPr>
        <w:t>Требований к участникам предварительного отбора</w:t>
      </w:r>
      <w:r w:rsidR="00BD7020" w:rsidRPr="00CF51A0">
        <w:rPr>
          <w:rStyle w:val="a9"/>
          <w:rFonts w:ascii="Times New Roman" w:hAnsi="Times New Roman" w:cs="Times New Roman"/>
          <w:sz w:val="28"/>
          <w:szCs w:val="28"/>
        </w:rPr>
        <w:t>;</w:t>
      </w:r>
    </w:p>
    <w:p w14:paraId="71375776" w14:textId="77777777" w:rsidR="00BD7020" w:rsidRPr="00CF51A0" w:rsidRDefault="00AE389A" w:rsidP="00BD7020">
      <w:pPr>
        <w:spacing w:after="0" w:line="240" w:lineRule="auto"/>
        <w:ind w:firstLine="709"/>
        <w:jc w:val="both"/>
        <w:rPr>
          <w:rFonts w:ascii="Times New Roman" w:hAnsi="Times New Roman" w:cs="Times New Roman"/>
          <w:sz w:val="28"/>
          <w:szCs w:val="28"/>
        </w:rPr>
      </w:pPr>
      <w:r w:rsidRPr="00CF51A0">
        <w:rPr>
          <w:rStyle w:val="a9"/>
          <w:rFonts w:ascii="Times New Roman" w:hAnsi="Times New Roman" w:cs="Times New Roman"/>
          <w:sz w:val="28"/>
          <w:szCs w:val="28"/>
        </w:rPr>
        <w:t>л</w:t>
      </w:r>
      <w:r w:rsidR="00BD7020" w:rsidRPr="00CF51A0">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00BD7020" w:rsidRPr="00CF51A0">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73234ECA"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Минимальный 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приведен в Таблице №1 в зависимости от предельного размера обязательств по договорам подряда на подготовку проектной документации, в соответствии с которым участником предварительного отбора внесен взнос в компенсационный фонд обеспечения договорных обязательств:</w:t>
      </w:r>
    </w:p>
    <w:p w14:paraId="2C927E37" w14:textId="77777777" w:rsidR="00BD7020" w:rsidRPr="00CF51A0" w:rsidRDefault="00BD7020" w:rsidP="00BD7020">
      <w:pPr>
        <w:spacing w:after="0" w:line="240" w:lineRule="auto"/>
        <w:jc w:val="both"/>
        <w:rPr>
          <w:rFonts w:ascii="Times New Roman" w:hAnsi="Times New Roman" w:cs="Times New Roman"/>
        </w:rPr>
      </w:pPr>
    </w:p>
    <w:p w14:paraId="0B00CDF0" w14:textId="77777777" w:rsidR="00BD7020" w:rsidRPr="00CF51A0" w:rsidRDefault="00BD7020" w:rsidP="00BD7020">
      <w:pPr>
        <w:spacing w:after="0" w:line="240" w:lineRule="auto"/>
        <w:jc w:val="both"/>
        <w:rPr>
          <w:rFonts w:ascii="Times New Roman" w:hAnsi="Times New Roman" w:cs="Times New Roman"/>
        </w:rPr>
      </w:pPr>
      <w:r w:rsidRPr="00CF51A0">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BD7020" w:rsidRPr="00CF51A0" w14:paraId="521C2041" w14:textId="77777777" w:rsidTr="00BD7020">
        <w:tc>
          <w:tcPr>
            <w:tcW w:w="539" w:type="dxa"/>
          </w:tcPr>
          <w:p w14:paraId="38E92E61"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w:t>
            </w:r>
          </w:p>
          <w:p w14:paraId="64A50FEF"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пп</w:t>
            </w:r>
          </w:p>
        </w:tc>
        <w:tc>
          <w:tcPr>
            <w:tcW w:w="4990" w:type="dxa"/>
          </w:tcPr>
          <w:p w14:paraId="2B6135B8"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Предельный размер обязательств по договорам подряда на подготовку проектной документации</w:t>
            </w:r>
          </w:p>
        </w:tc>
        <w:tc>
          <w:tcPr>
            <w:tcW w:w="3685" w:type="dxa"/>
          </w:tcPr>
          <w:p w14:paraId="4B568AEA"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 xml:space="preserve">Минимальный размер стоимости оказанных услуг и (или) выполненных работ по </w:t>
            </w:r>
            <w:r w:rsidRPr="00CF51A0">
              <w:rPr>
                <w:rFonts w:ascii="Times New Roman" w:hAnsi="Times New Roman" w:cs="Times New Roman"/>
                <w:b/>
                <w:sz w:val="24"/>
                <w:szCs w:val="24"/>
              </w:rPr>
              <w:lastRenderedPageBreak/>
              <w:t>всем исполненным контрактам и (или) договорам*</w:t>
            </w:r>
          </w:p>
        </w:tc>
      </w:tr>
      <w:tr w:rsidR="00BD7020" w:rsidRPr="00CF51A0" w14:paraId="19C1C12F" w14:textId="77777777" w:rsidTr="00BD7020">
        <w:tc>
          <w:tcPr>
            <w:tcW w:w="539" w:type="dxa"/>
          </w:tcPr>
          <w:p w14:paraId="1C0E3103"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lastRenderedPageBreak/>
              <w:t>1</w:t>
            </w:r>
          </w:p>
        </w:tc>
        <w:tc>
          <w:tcPr>
            <w:tcW w:w="4990" w:type="dxa"/>
          </w:tcPr>
          <w:p w14:paraId="677AF9EF"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 xml:space="preserve">Не более 25 млн. рублей </w:t>
            </w:r>
          </w:p>
          <w:p w14:paraId="73D3285A"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(1-й уровень ответственности)</w:t>
            </w:r>
          </w:p>
          <w:p w14:paraId="06BFFF6F" w14:textId="77777777" w:rsidR="00BD7020" w:rsidRPr="00CF51A0" w:rsidRDefault="00BD7020" w:rsidP="00BD7020">
            <w:pPr>
              <w:jc w:val="both"/>
              <w:rPr>
                <w:rFonts w:ascii="Times New Roman" w:hAnsi="Times New Roman" w:cs="Times New Roman"/>
                <w:sz w:val="24"/>
                <w:szCs w:val="24"/>
              </w:rPr>
            </w:pPr>
          </w:p>
        </w:tc>
        <w:tc>
          <w:tcPr>
            <w:tcW w:w="3685" w:type="dxa"/>
          </w:tcPr>
          <w:p w14:paraId="0EB6E6D2"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10%</w:t>
            </w:r>
          </w:p>
        </w:tc>
      </w:tr>
      <w:tr w:rsidR="00BD7020" w:rsidRPr="00CF51A0" w14:paraId="6287BBAD" w14:textId="77777777" w:rsidTr="00BD7020">
        <w:tc>
          <w:tcPr>
            <w:tcW w:w="539" w:type="dxa"/>
          </w:tcPr>
          <w:p w14:paraId="391CF913"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2</w:t>
            </w:r>
          </w:p>
        </w:tc>
        <w:tc>
          <w:tcPr>
            <w:tcW w:w="4990" w:type="dxa"/>
          </w:tcPr>
          <w:p w14:paraId="278C0EF1"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более 50 млн. рублей</w:t>
            </w:r>
          </w:p>
          <w:p w14:paraId="43260081"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(2-й уровень ответственности)</w:t>
            </w:r>
          </w:p>
          <w:p w14:paraId="23EE1D3F" w14:textId="77777777" w:rsidR="00BD7020" w:rsidRPr="00CF51A0" w:rsidRDefault="00BD7020" w:rsidP="00BD7020">
            <w:pPr>
              <w:jc w:val="both"/>
              <w:rPr>
                <w:rFonts w:ascii="Times New Roman" w:hAnsi="Times New Roman" w:cs="Times New Roman"/>
                <w:sz w:val="28"/>
                <w:szCs w:val="28"/>
              </w:rPr>
            </w:pPr>
          </w:p>
        </w:tc>
        <w:tc>
          <w:tcPr>
            <w:tcW w:w="3685" w:type="dxa"/>
          </w:tcPr>
          <w:p w14:paraId="00E4BF33"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5%</w:t>
            </w:r>
          </w:p>
        </w:tc>
      </w:tr>
      <w:tr w:rsidR="00BD7020" w:rsidRPr="00CF51A0" w14:paraId="50659430" w14:textId="77777777" w:rsidTr="00BD7020">
        <w:tc>
          <w:tcPr>
            <w:tcW w:w="539" w:type="dxa"/>
          </w:tcPr>
          <w:p w14:paraId="0C37C5E0"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3</w:t>
            </w:r>
          </w:p>
        </w:tc>
        <w:tc>
          <w:tcPr>
            <w:tcW w:w="4990" w:type="dxa"/>
          </w:tcPr>
          <w:p w14:paraId="52AEE223"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более 300 млн. рублей</w:t>
            </w:r>
          </w:p>
          <w:p w14:paraId="1A2648A9"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(3-й уровень ответственности)</w:t>
            </w:r>
          </w:p>
          <w:p w14:paraId="49BE3D1B" w14:textId="77777777" w:rsidR="00BD7020" w:rsidRPr="00CF51A0" w:rsidRDefault="00BD7020" w:rsidP="00BD7020">
            <w:pPr>
              <w:jc w:val="both"/>
              <w:rPr>
                <w:rFonts w:ascii="Times New Roman" w:hAnsi="Times New Roman" w:cs="Times New Roman"/>
                <w:sz w:val="24"/>
                <w:szCs w:val="24"/>
              </w:rPr>
            </w:pPr>
          </w:p>
        </w:tc>
        <w:tc>
          <w:tcPr>
            <w:tcW w:w="3685" w:type="dxa"/>
          </w:tcPr>
          <w:p w14:paraId="223B1A1D"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3%</w:t>
            </w:r>
          </w:p>
        </w:tc>
      </w:tr>
      <w:tr w:rsidR="00BD7020" w:rsidRPr="00CF51A0" w14:paraId="27AC0B43" w14:textId="77777777" w:rsidTr="00BD7020">
        <w:tc>
          <w:tcPr>
            <w:tcW w:w="539" w:type="dxa"/>
          </w:tcPr>
          <w:p w14:paraId="63F2E47B"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4</w:t>
            </w:r>
          </w:p>
        </w:tc>
        <w:tc>
          <w:tcPr>
            <w:tcW w:w="4990" w:type="dxa"/>
          </w:tcPr>
          <w:p w14:paraId="783423DD"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300 млн. рублей и более</w:t>
            </w:r>
          </w:p>
          <w:p w14:paraId="0350C5AE"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(4-й уровень ответственности)</w:t>
            </w:r>
          </w:p>
          <w:p w14:paraId="4CBC695F" w14:textId="77777777" w:rsidR="00BD7020" w:rsidRPr="00CF51A0" w:rsidRDefault="00BD7020" w:rsidP="00BD7020">
            <w:pPr>
              <w:jc w:val="both"/>
              <w:rPr>
                <w:rFonts w:ascii="Times New Roman" w:hAnsi="Times New Roman" w:cs="Times New Roman"/>
                <w:sz w:val="24"/>
                <w:szCs w:val="24"/>
              </w:rPr>
            </w:pPr>
          </w:p>
        </w:tc>
        <w:tc>
          <w:tcPr>
            <w:tcW w:w="3685" w:type="dxa"/>
          </w:tcPr>
          <w:p w14:paraId="73232E17"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2%</w:t>
            </w:r>
          </w:p>
        </w:tc>
      </w:tr>
    </w:tbl>
    <w:p w14:paraId="0E38DA31" w14:textId="77777777" w:rsidR="00BD7020" w:rsidRPr="00CF51A0" w:rsidRDefault="00BD7020" w:rsidP="00BD7020">
      <w:pPr>
        <w:tabs>
          <w:tab w:val="left" w:pos="993"/>
        </w:tabs>
        <w:spacing w:after="0" w:line="240" w:lineRule="auto"/>
        <w:ind w:firstLine="709"/>
        <w:jc w:val="both"/>
        <w:rPr>
          <w:rFonts w:ascii="Times New Roman" w:hAnsi="Times New Roman" w:cs="Times New Roman"/>
          <w:sz w:val="24"/>
          <w:szCs w:val="24"/>
        </w:rPr>
      </w:pPr>
      <w:r w:rsidRPr="00CF51A0">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36173CE7" w14:textId="77777777" w:rsidR="00BD7020" w:rsidRPr="00CF51A0" w:rsidRDefault="00BD7020" w:rsidP="00BD7020">
      <w:pPr>
        <w:tabs>
          <w:tab w:val="left" w:pos="993"/>
        </w:tabs>
        <w:spacing w:after="0" w:line="240" w:lineRule="auto"/>
        <w:ind w:firstLine="709"/>
        <w:jc w:val="both"/>
        <w:rPr>
          <w:rFonts w:ascii="Times New Roman" w:hAnsi="Times New Roman" w:cs="Times New Roman"/>
          <w:sz w:val="24"/>
          <w:szCs w:val="24"/>
        </w:rPr>
      </w:pPr>
    </w:p>
    <w:p w14:paraId="69EA032A" w14:textId="05E73236" w:rsidR="00BD7020" w:rsidRPr="00CF51A0" w:rsidRDefault="009E51B7" w:rsidP="00BD7020">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BD7020" w:rsidRPr="00CF51A0">
        <w:rPr>
          <w:rStyle w:val="a9"/>
          <w:rFonts w:ascii="Times New Roman" w:hAnsi="Times New Roman" w:cs="Times New Roman"/>
          <w:sz w:val="28"/>
          <w:szCs w:val="28"/>
        </w:rPr>
        <w:t>)</w:t>
      </w:r>
      <w:r w:rsidR="00BD7020" w:rsidRPr="00CF51A0">
        <w:rPr>
          <w:rFonts w:ascii="Arial" w:hAnsi="Arial" w:cs="Arial"/>
          <w:sz w:val="20"/>
          <w:szCs w:val="20"/>
        </w:rPr>
        <w:t xml:space="preserve"> </w:t>
      </w:r>
      <w:r w:rsidR="00BD7020" w:rsidRPr="00CF51A0">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518854F9" w14:textId="77777777" w:rsidR="00BD7020" w:rsidRPr="00CF51A0" w:rsidRDefault="00BD7020" w:rsidP="00BD7020">
      <w:pPr>
        <w:spacing w:line="240" w:lineRule="auto"/>
        <w:ind w:firstLine="709"/>
        <w:jc w:val="both"/>
        <w:rPr>
          <w:rFonts w:ascii="Times New Roman" w:hAnsi="Times New Roman" w:cs="Times New Roman"/>
          <w:sz w:val="24"/>
          <w:szCs w:val="24"/>
        </w:rPr>
      </w:pPr>
    </w:p>
    <w:p w14:paraId="7630B1D1" w14:textId="77777777" w:rsidR="00BD7020" w:rsidRPr="00CF51A0" w:rsidRDefault="00BD7020" w:rsidP="00BD7020">
      <w:pPr>
        <w:pStyle w:val="ConsPlusNormal"/>
        <w:ind w:left="-426"/>
        <w:jc w:val="both"/>
        <w:rPr>
          <w:rFonts w:ascii="Times New Roman" w:hAnsi="Times New Roman" w:cs="Times New Roman"/>
          <w:sz w:val="24"/>
          <w:szCs w:val="24"/>
        </w:rPr>
      </w:pPr>
    </w:p>
    <w:p w14:paraId="45228534"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F51A0">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585CF37B" w14:textId="77777777" w:rsidR="00BD7020" w:rsidRPr="00CF51A0" w:rsidRDefault="00BD7020" w:rsidP="00BD7020">
      <w:pPr>
        <w:pStyle w:val="a4"/>
        <w:tabs>
          <w:tab w:val="left" w:pos="284"/>
        </w:tabs>
        <w:spacing w:after="0" w:line="240" w:lineRule="auto"/>
        <w:ind w:left="0"/>
        <w:contextualSpacing w:val="0"/>
        <w:jc w:val="center"/>
        <w:rPr>
          <w:rFonts w:ascii="Times New Roman" w:hAnsi="Times New Roman" w:cs="Times New Roman"/>
          <w:sz w:val="24"/>
          <w:szCs w:val="24"/>
        </w:rPr>
      </w:pPr>
    </w:p>
    <w:p w14:paraId="00F59C7D"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w:t>
      </w:r>
    </w:p>
    <w:p w14:paraId="698122FA"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1A27BA2C"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в соответствии с правилами, установленными оператором электронной площадки.</w:t>
      </w:r>
    </w:p>
    <w:p w14:paraId="011DF7C4"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в рамках одного предмета предварительного отбора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14:paraId="75B6BC25"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подавший Заявку, вправе ее изменить.</w:t>
      </w:r>
    </w:p>
    <w:p w14:paraId="7E5CBC25"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Внесение изменений в Заявку осуществляется через сайт оператора </w:t>
      </w:r>
      <w:r w:rsidRPr="00CF51A0">
        <w:rPr>
          <w:rFonts w:ascii="Times New Roman" w:hAnsi="Times New Roman" w:cs="Times New Roman"/>
          <w:sz w:val="28"/>
          <w:szCs w:val="28"/>
        </w:rPr>
        <w:lastRenderedPageBreak/>
        <w:t>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p>
    <w:p w14:paraId="46AAC19D"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FD28CB6"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В случае установления факта подачи одним Участником 2 (двух) и более Заявок при условии, что поданные ранее Заявки таким Участником не отозваны, все Заявки такого Участника не рассматриваются.</w:t>
      </w:r>
    </w:p>
    <w:p w14:paraId="6B6CF270" w14:textId="77777777" w:rsidR="00BD7020" w:rsidRPr="00CF51A0" w:rsidRDefault="00BD7020" w:rsidP="00BD7020">
      <w:pPr>
        <w:pStyle w:val="ConsPlusNormal"/>
        <w:numPr>
          <w:ilvl w:val="0"/>
          <w:numId w:val="18"/>
        </w:numPr>
        <w:tabs>
          <w:tab w:val="left" w:pos="1276"/>
        </w:tabs>
        <w:ind w:left="0" w:firstLine="851"/>
        <w:jc w:val="both"/>
        <w:rPr>
          <w:rFonts w:ascii="Times New Roman" w:hAnsi="Times New Roman" w:cs="Times New Roman"/>
          <w:sz w:val="28"/>
          <w:szCs w:val="28"/>
        </w:rPr>
      </w:pPr>
      <w:r w:rsidRPr="00CF51A0">
        <w:rPr>
          <w:rFonts w:ascii="Times New Roman" w:hAnsi="Times New Roman" w:cs="Times New Roman"/>
          <w:sz w:val="28"/>
          <w:szCs w:val="28"/>
        </w:rPr>
        <w:t>Заявка подается Участником не ранее даты, указанной в пункте 7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 Документации о проведении предварительного отбора. </w:t>
      </w:r>
    </w:p>
    <w:p w14:paraId="4D9DA81A"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Заявки, поданные после даты и времени окончания срока подачи заявок, указанных в пункте 8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 Документации о проведении предварительного отбора, не принимаются оператором электронной площадки.</w:t>
      </w:r>
    </w:p>
    <w:p w14:paraId="3446B933"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Каждая Заявка на участие в предварительном отборе, поступившая в установленные сроки, регистрируется оператором электронной площадки, с присвоением порядкового номера.</w:t>
      </w:r>
    </w:p>
    <w:p w14:paraId="183BA582"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Установленные дата и время окончания срока подачи Заявок могут быть продлены Органом по ведению РКП в случаях, предусмотренных нормами действующего законодательства Российской Федерации.</w:t>
      </w:r>
    </w:p>
    <w:p w14:paraId="434926BF"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686041E7"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Порядок и срок отзыва заявок на участие в предварительном отборе</w:t>
      </w:r>
    </w:p>
    <w:p w14:paraId="4FCD36EC" w14:textId="77777777" w:rsidR="00BD7020" w:rsidRPr="00CF51A0" w:rsidRDefault="00BD7020" w:rsidP="00BD7020">
      <w:pPr>
        <w:pStyle w:val="ConsPlusNormal"/>
        <w:ind w:left="-426"/>
        <w:jc w:val="center"/>
        <w:rPr>
          <w:rFonts w:ascii="Times New Roman" w:hAnsi="Times New Roman" w:cs="Times New Roman"/>
          <w:sz w:val="24"/>
          <w:szCs w:val="24"/>
        </w:rPr>
      </w:pPr>
    </w:p>
    <w:p w14:paraId="0EC0ED2E"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подавший Заявку, вправе ее отозвать.</w:t>
      </w:r>
    </w:p>
    <w:p w14:paraId="1A57B157"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Заявка может быть отозвана до даты и времени окончания срока подачи Заявок, указанных в Извещении и пункте 8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Документации о проведении предварительного отбора. </w:t>
      </w:r>
    </w:p>
    <w:p w14:paraId="313B0FDA"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Отзыв Заявки осуществляется через сайт оператора электронной площадки, в соответствии с регламентом работы электронной площадки. </w:t>
      </w:r>
    </w:p>
    <w:p w14:paraId="41DBEF58"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2D79D1F2"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577F5A0"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5616C441"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14:paraId="4273D63E" w14:textId="77777777" w:rsidR="00BD7020" w:rsidRPr="00CF51A0" w:rsidRDefault="00BD7020" w:rsidP="00BD7020">
      <w:pPr>
        <w:pStyle w:val="ConsPlusNormal"/>
        <w:ind w:left="-426"/>
        <w:jc w:val="center"/>
        <w:rPr>
          <w:rFonts w:ascii="Times New Roman" w:hAnsi="Times New Roman" w:cs="Times New Roman"/>
          <w:sz w:val="24"/>
          <w:szCs w:val="24"/>
        </w:rPr>
      </w:pPr>
    </w:p>
    <w:p w14:paraId="70EEE030" w14:textId="77777777" w:rsidR="00BD7020" w:rsidRPr="00CF51A0" w:rsidRDefault="00BD7020" w:rsidP="00BD7020">
      <w:pPr>
        <w:pStyle w:val="afa"/>
        <w:jc w:val="center"/>
        <w:rPr>
          <w:rFonts w:ascii="Times New Roman" w:hAnsi="Times New Roman" w:cs="Times New Roman"/>
          <w:sz w:val="28"/>
          <w:szCs w:val="28"/>
        </w:rPr>
      </w:pPr>
      <w:r w:rsidRPr="00CF51A0">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p w14:paraId="171B7F36"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lastRenderedPageBreak/>
        <w:tab/>
        <w:t>1.1. Любое заинтересованное лицо вправе направить в орган по ведению РКП запрос о разъяснении Документации о проведении предварительного отбора (далее – Запрос).</w:t>
      </w:r>
    </w:p>
    <w:p w14:paraId="14EBF224"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w:t>
      </w:r>
    </w:p>
    <w:p w14:paraId="3AB51968"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1.3. Запросы принимаются не позднее чем за 5 (пять) рабочих дней до даты окончания срока подачи заявок на участие в предварительном отборе.</w:t>
      </w:r>
    </w:p>
    <w:p w14:paraId="509C8BD0"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 xml:space="preserve">1.4. В случае если Запрос поступил в сроки, указанные в пункте 1.3 настоящего раздела, Орган по ведению РКП в течение 3 (трех)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w:t>
      </w:r>
    </w:p>
    <w:p w14:paraId="20AC8D05"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1.5. Запросы, поступившие позднее чем за 5 (пять) рабочих дней до даты окончания срока подачи заявок на участие в предварительном отборе, не принимаются оператором электронной площадки.</w:t>
      </w:r>
    </w:p>
    <w:p w14:paraId="16AAC638"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1.6. Запрос должен быть подписан, усиленной квалифицированной электронной подписью лица, направившего Запрос.</w:t>
      </w:r>
    </w:p>
    <w:p w14:paraId="30831E2C"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1.7. 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12950EE" w14:textId="77777777" w:rsidR="00BD7020" w:rsidRPr="00CF51A0" w:rsidRDefault="00BD7020" w:rsidP="00BD7020">
      <w:pPr>
        <w:pStyle w:val="ConsPlusNormal"/>
        <w:tabs>
          <w:tab w:val="left" w:pos="993"/>
        </w:tabs>
        <w:jc w:val="both"/>
        <w:rPr>
          <w:rFonts w:ascii="Times New Roman" w:hAnsi="Times New Roman" w:cs="Times New Roman"/>
          <w:sz w:val="28"/>
          <w:szCs w:val="28"/>
        </w:rPr>
      </w:pPr>
    </w:p>
    <w:p w14:paraId="1912973A" w14:textId="77777777" w:rsidR="00BD7020" w:rsidRPr="00CF51A0" w:rsidRDefault="00BD7020" w:rsidP="00BD7020">
      <w:pPr>
        <w:pStyle w:val="ConsPlusNormal"/>
        <w:tabs>
          <w:tab w:val="left" w:pos="993"/>
        </w:tabs>
        <w:jc w:val="center"/>
        <w:rPr>
          <w:rFonts w:ascii="Times New Roman" w:hAnsi="Times New Roman" w:cs="Times New Roman"/>
          <w:sz w:val="28"/>
          <w:szCs w:val="28"/>
        </w:rPr>
      </w:pPr>
      <w:r w:rsidRPr="00CF51A0">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79403A99" w14:textId="77777777" w:rsidR="00BD7020" w:rsidRPr="00CF51A0" w:rsidRDefault="00BD7020" w:rsidP="00BD7020">
      <w:pPr>
        <w:pStyle w:val="ConsPlusNormal"/>
        <w:tabs>
          <w:tab w:val="left" w:pos="993"/>
        </w:tabs>
        <w:jc w:val="center"/>
        <w:rPr>
          <w:rFonts w:ascii="Times New Roman" w:hAnsi="Times New Roman" w:cs="Times New Roman"/>
          <w:sz w:val="28"/>
          <w:szCs w:val="28"/>
        </w:rPr>
      </w:pPr>
    </w:p>
    <w:p w14:paraId="3014F811"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hAnsi="Times New Roman" w:cs="Times New Roman"/>
          <w:sz w:val="28"/>
          <w:szCs w:val="28"/>
        </w:rPr>
        <w:tab/>
        <w:t xml:space="preserve">2.1. </w:t>
      </w:r>
      <w:r w:rsidRPr="00CF51A0">
        <w:rPr>
          <w:rFonts w:ascii="Times New Roman" w:eastAsia="Times New Roman" w:hAnsi="Times New Roman" w:cs="Times New Roman"/>
          <w:sz w:val="28"/>
          <w:szCs w:val="28"/>
        </w:rPr>
        <w:t xml:space="preserve">Орган по ведению </w:t>
      </w:r>
      <w:r w:rsidRPr="00CF51A0">
        <w:rPr>
          <w:rFonts w:ascii="Times New Roman" w:hAnsi="Times New Roman" w:cs="Times New Roman"/>
          <w:sz w:val="28"/>
          <w:szCs w:val="28"/>
        </w:rPr>
        <w:t>РКП</w:t>
      </w:r>
      <w:r w:rsidRPr="00CF51A0">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w:t>
      </w:r>
    </w:p>
    <w:p w14:paraId="2F7D8103"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 и сайте оператора электронной площадки.</w:t>
      </w:r>
    </w:p>
    <w:p w14:paraId="7CCB2BF3"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2.3. Изменение предмета предварительного отбора не допускается.</w:t>
      </w:r>
    </w:p>
    <w:p w14:paraId="1961FDA5"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 xml:space="preserve">2.4. </w:t>
      </w:r>
      <w:r w:rsidRPr="00CF51A0">
        <w:rPr>
          <w:rFonts w:ascii="Times New Roman" w:hAnsi="Times New Roman" w:cs="Times New Roman"/>
          <w:sz w:val="28"/>
          <w:szCs w:val="28"/>
        </w:rPr>
        <w:t>В случае внесения изменений в извещение и (или) в документацию о проведении предварительного отбора</w:t>
      </w:r>
      <w:r w:rsidRPr="00CF51A0">
        <w:rPr>
          <w:rFonts w:ascii="Times New Roman" w:eastAsia="Times New Roman" w:hAnsi="Times New Roman" w:cs="Times New Roman"/>
          <w:sz w:val="28"/>
          <w:szCs w:val="28"/>
        </w:rPr>
        <w:t xml:space="preserve">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данных изменений до даты окончания срока подачи заявок на участие в предварительном отборе этот срок составлял не менее чем 10 дней.</w:t>
      </w:r>
    </w:p>
    <w:p w14:paraId="5F4C59DD"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eastAsia="Times New Roman" w:hAnsi="Times New Roman" w:cs="Times New Roman"/>
          <w:sz w:val="28"/>
          <w:szCs w:val="28"/>
        </w:rPr>
        <w:tab/>
        <w:t xml:space="preserve">2.5. </w:t>
      </w:r>
      <w:r w:rsidRPr="00CF51A0">
        <w:rPr>
          <w:rFonts w:ascii="Times New Roman" w:hAnsi="Times New Roman" w:cs="Times New Roman"/>
          <w:sz w:val="28"/>
          <w:szCs w:val="28"/>
        </w:rPr>
        <w:t xml:space="preserve">Орган по ведению РКП не несет ответственности в случае, если </w:t>
      </w:r>
      <w:r w:rsidRPr="00CF51A0">
        <w:rPr>
          <w:rFonts w:ascii="Times New Roman" w:hAnsi="Times New Roman" w:cs="Times New Roman"/>
          <w:sz w:val="28"/>
          <w:szCs w:val="28"/>
        </w:rPr>
        <w:lastRenderedPageBreak/>
        <w:t>Участник не ознакомился с изменениями, внесенными в извещение и (или) в документацию о проведении предварительного отбора, размещенными надлежащим образом.</w:t>
      </w:r>
    </w:p>
    <w:p w14:paraId="0F205299"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660D6CDB" w14:textId="77777777" w:rsidR="00BD7020" w:rsidRPr="00CF51A0" w:rsidRDefault="00BD7020" w:rsidP="00BD702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F51A0">
        <w:rPr>
          <w:rFonts w:ascii="Times New Roman" w:hAnsi="Times New Roman" w:cs="Times New Roman"/>
          <w:b/>
          <w:sz w:val="28"/>
          <w:szCs w:val="28"/>
        </w:rPr>
        <w:t>Порядок рассмотрения заявок на участие в предварительном отборе</w:t>
      </w:r>
    </w:p>
    <w:p w14:paraId="2C15ED05" w14:textId="77777777" w:rsidR="00BD7020" w:rsidRPr="00CF51A0" w:rsidRDefault="00BD7020" w:rsidP="00BD7020">
      <w:pPr>
        <w:pStyle w:val="ConsPlusNormal"/>
        <w:ind w:left="-426"/>
        <w:jc w:val="center"/>
        <w:rPr>
          <w:rFonts w:ascii="Times New Roman" w:hAnsi="Times New Roman" w:cs="Times New Roman"/>
          <w:sz w:val="24"/>
          <w:szCs w:val="24"/>
        </w:rPr>
      </w:pPr>
    </w:p>
    <w:p w14:paraId="60329C07"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Общие положения</w:t>
      </w:r>
    </w:p>
    <w:p w14:paraId="10988FC3"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Поступившие от Участников Заявки рассматриваются комиссией по проведению предварительного отбора (далее – Комиссия).</w:t>
      </w:r>
    </w:p>
    <w:p w14:paraId="47CFEFCD"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Комиссия, ее персональный состав, а также порядок ее работы утверждаются Органом по ведению РКП до начала проведения предварительного отбора.</w:t>
      </w:r>
    </w:p>
    <w:p w14:paraId="0F2F5BA6"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4" w:history="1">
        <w:r w:rsidRPr="00CF51A0">
          <w:rPr>
            <w:rStyle w:val="a5"/>
            <w:rFonts w:ascii="Times New Roman" w:eastAsia="Times New Roman" w:hAnsi="Times New Roman" w:cs="Times New Roman"/>
            <w:bCs/>
            <w:color w:val="000000"/>
            <w:spacing w:val="-6"/>
            <w:sz w:val="28"/>
            <w:szCs w:val="28"/>
            <w:lang w:val="en-US"/>
          </w:rPr>
          <w:t>http</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minstroy</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e</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dag</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ru</w:t>
        </w:r>
      </w:hyperlink>
      <w:r w:rsidRPr="00CF51A0">
        <w:rPr>
          <w:rFonts w:ascii="Times New Roman" w:hAnsi="Times New Roman" w:cs="Times New Roman"/>
          <w:bCs/>
          <w:sz w:val="28"/>
          <w:szCs w:val="28"/>
        </w:rPr>
        <w:t>.</w:t>
      </w:r>
    </w:p>
    <w:p w14:paraId="26DBB06B"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Участие в предварительном отборе и заседаниях Комиссии осуществляется без взимания платы с Участника.</w:t>
      </w:r>
    </w:p>
    <w:p w14:paraId="550BCCC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Протоколы Комиссии, составленные в ходе рассмотрения Заявок, хранятся Органом по ведению РКП не менее 3 (трех) лет.</w:t>
      </w:r>
    </w:p>
    <w:p w14:paraId="40BC4C02"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Членами Комиссии не могут быть заинтересованные лица либо лица, на которых способны оказать влияние Участники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указанных лиц </w:t>
      </w:r>
      <w:r w:rsidRPr="00CF51A0">
        <w:rPr>
          <w:rFonts w:ascii="Times New Roman" w:eastAsia="Times New Roman" w:hAnsi="Times New Roman" w:cs="Times New Roman"/>
          <w:sz w:val="28"/>
          <w:szCs w:val="28"/>
        </w:rPr>
        <w:t>орган по ведению реестра обязан незамедлительно заменить их</w:t>
      </w:r>
      <w:r w:rsidRPr="00CF51A0">
        <w:rPr>
          <w:rFonts w:ascii="Times New Roman" w:hAnsi="Times New Roman" w:cs="Times New Roman"/>
          <w:sz w:val="28"/>
          <w:szCs w:val="28"/>
        </w:rPr>
        <w:t xml:space="preserve">. </w:t>
      </w:r>
    </w:p>
    <w:p w14:paraId="12BCAE6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Включение в реестр квалифицированных подрядных организаций информации об Участнике, исключение из него информации об Участнике,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6B7BC922" w14:textId="77777777" w:rsidR="00BD7020" w:rsidRPr="00CF51A0" w:rsidRDefault="00BD7020" w:rsidP="00BD7020">
      <w:pPr>
        <w:pStyle w:val="ConsPlusNormal"/>
        <w:ind w:left="709"/>
        <w:jc w:val="both"/>
        <w:rPr>
          <w:rFonts w:ascii="Times New Roman" w:hAnsi="Times New Roman" w:cs="Times New Roman"/>
          <w:sz w:val="28"/>
          <w:szCs w:val="28"/>
        </w:rPr>
      </w:pPr>
    </w:p>
    <w:p w14:paraId="06E01923"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Порядок рассмотрения Заявок</w:t>
      </w:r>
    </w:p>
    <w:p w14:paraId="5E3109E3"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Заявки должны быть рассмотрены Комиссией до установленной в Извещении и Документации о проведении предварительного отбора даты окончания срока рассмотрения Заявок;</w:t>
      </w:r>
    </w:p>
    <w:p w14:paraId="1A552FD2"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Уведомления о дате, времени и месте проведения заседания комиссии направляется подавшему ее Участнику через сайт оператора электронной площадки не менее чем за 3 (три) рабочих дня до даты </w:t>
      </w:r>
      <w:r w:rsidRPr="00CF51A0">
        <w:rPr>
          <w:rFonts w:ascii="Times New Roman" w:hAnsi="Times New Roman" w:cs="Times New Roman"/>
          <w:sz w:val="28"/>
          <w:szCs w:val="28"/>
        </w:rPr>
        <w:lastRenderedPageBreak/>
        <w:t>проведения заседания, а также размещается на сайте Органа по ведению РКП.</w:t>
      </w:r>
    </w:p>
    <w:p w14:paraId="51184369" w14:textId="77777777" w:rsidR="00BD7020" w:rsidRPr="00CF51A0" w:rsidRDefault="00BD7020" w:rsidP="00BD7020">
      <w:pPr>
        <w:pStyle w:val="ConsPlusNormal"/>
        <w:numPr>
          <w:ilvl w:val="1"/>
          <w:numId w:val="23"/>
        </w:numPr>
        <w:ind w:left="0" w:firstLine="851"/>
        <w:jc w:val="both"/>
        <w:rPr>
          <w:rFonts w:ascii="Times New Roman" w:hAnsi="Times New Roman" w:cs="Times New Roman"/>
          <w:sz w:val="28"/>
          <w:szCs w:val="28"/>
        </w:rPr>
      </w:pPr>
      <w:r w:rsidRPr="00CF51A0">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2ADEEEDC" w14:textId="77777777" w:rsidR="00BD7020" w:rsidRPr="00CF51A0" w:rsidRDefault="00BD7020" w:rsidP="00BD7020">
      <w:pPr>
        <w:pStyle w:val="ConsPlusNormal"/>
        <w:numPr>
          <w:ilvl w:val="1"/>
          <w:numId w:val="23"/>
        </w:numPr>
        <w:ind w:left="0" w:firstLine="851"/>
        <w:jc w:val="both"/>
        <w:rPr>
          <w:rFonts w:ascii="Times New Roman" w:hAnsi="Times New Roman" w:cs="Times New Roman"/>
          <w:sz w:val="28"/>
          <w:szCs w:val="28"/>
        </w:rPr>
      </w:pPr>
      <w:r w:rsidRPr="00CF51A0">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Комиссии и Участниками не допускаются, </w:t>
      </w:r>
      <w:r w:rsidRPr="00CF51A0">
        <w:rPr>
          <w:rFonts w:ascii="Times New Roman" w:eastAsia="Times New Roman" w:hAnsi="Times New Roman" w:cs="Times New Roman"/>
          <w:sz w:val="28"/>
          <w:szCs w:val="28"/>
        </w:rPr>
        <w:t>за исключением случаев, предусмотренных</w:t>
      </w:r>
      <w:r w:rsidRPr="00CF51A0">
        <w:rPr>
          <w:rFonts w:ascii="Times New Roman" w:hAnsi="Times New Roman" w:cs="Times New Roman"/>
          <w:sz w:val="28"/>
          <w:szCs w:val="28"/>
        </w:rPr>
        <w:t xml:space="preserve"> разделом </w:t>
      </w:r>
      <w:r w:rsidRPr="00CF51A0">
        <w:rPr>
          <w:rFonts w:ascii="Times New Roman" w:hAnsi="Times New Roman" w:cs="Times New Roman"/>
          <w:sz w:val="28"/>
          <w:szCs w:val="28"/>
          <w:lang w:val="en-US"/>
        </w:rPr>
        <w:t>IX</w:t>
      </w:r>
      <w:r w:rsidRPr="00CF51A0">
        <w:rPr>
          <w:rFonts w:ascii="Times New Roman" w:hAnsi="Times New Roman" w:cs="Times New Roman"/>
          <w:sz w:val="28"/>
          <w:szCs w:val="28"/>
        </w:rPr>
        <w:t>настоящей Документации. В случае нарушения указанного запрета проведение предварительного отбора может быть признано недействительным в судебном порядке.</w:t>
      </w:r>
    </w:p>
    <w:p w14:paraId="457E2DFC"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Комиссия рассматривает Заявки на участие в предварительном отборе на их соответствие требованиям, установленным в Документации о проведении предварительного отбора.</w:t>
      </w:r>
    </w:p>
    <w:p w14:paraId="14B70201"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4BD49197" w14:textId="77777777" w:rsidR="00BD7020" w:rsidRPr="00CF51A0" w:rsidRDefault="00BD7020" w:rsidP="00BD7020">
      <w:pPr>
        <w:pStyle w:val="ConsPlusNormal"/>
        <w:tabs>
          <w:tab w:val="left" w:pos="1134"/>
        </w:tabs>
        <w:jc w:val="both"/>
        <w:rPr>
          <w:rFonts w:ascii="Times New Roman" w:hAnsi="Times New Roman" w:cs="Times New Roman"/>
          <w:sz w:val="28"/>
          <w:szCs w:val="28"/>
        </w:rPr>
      </w:pPr>
      <w:r w:rsidRPr="00CF51A0">
        <w:rPr>
          <w:rFonts w:ascii="Times New Roman" w:hAnsi="Times New Roman" w:cs="Times New Roman"/>
          <w:sz w:val="28"/>
          <w:szCs w:val="28"/>
        </w:rPr>
        <w:t>а) включение Участника в реестр квалифицированных подрядных организаций;</w:t>
      </w:r>
    </w:p>
    <w:p w14:paraId="34E234A8"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б) отказ во включении Участника в реестр квалифицированных подрядных организаций.</w:t>
      </w:r>
    </w:p>
    <w:p w14:paraId="650AF2F6"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7017B0B7"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 xml:space="preserve">а) несоответствие Участника требованиям, установленным в разделе </w:t>
      </w:r>
      <w:r w:rsidRPr="00CF51A0">
        <w:rPr>
          <w:rFonts w:ascii="Times New Roman" w:hAnsi="Times New Roman" w:cs="Times New Roman"/>
          <w:sz w:val="28"/>
          <w:szCs w:val="28"/>
          <w:lang w:val="en-US"/>
        </w:rPr>
        <w:t>V</w:t>
      </w:r>
      <w:r w:rsidRPr="00CF51A0">
        <w:rPr>
          <w:rFonts w:ascii="Times New Roman" w:hAnsi="Times New Roman" w:cs="Times New Roman"/>
          <w:sz w:val="28"/>
          <w:szCs w:val="28"/>
        </w:rPr>
        <w:t xml:space="preserve"> Документации о проведении предварительного отбора;</w:t>
      </w:r>
    </w:p>
    <w:p w14:paraId="57E34527"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 xml:space="preserve">б) несоответствие Заявки требованиям, установленным в разделе </w:t>
      </w:r>
      <w:r w:rsidRPr="00CF51A0">
        <w:rPr>
          <w:rFonts w:ascii="Times New Roman" w:hAnsi="Times New Roman" w:cs="Times New Roman"/>
          <w:sz w:val="28"/>
          <w:szCs w:val="28"/>
          <w:lang w:val="en-US"/>
        </w:rPr>
        <w:t>VI</w:t>
      </w:r>
      <w:r w:rsidRPr="00CF51A0">
        <w:rPr>
          <w:rFonts w:ascii="Times New Roman" w:hAnsi="Times New Roman" w:cs="Times New Roman"/>
          <w:sz w:val="28"/>
          <w:szCs w:val="28"/>
        </w:rPr>
        <w:t xml:space="preserve"> Документации о проведении предварительного отбора;</w:t>
      </w:r>
    </w:p>
    <w:p w14:paraId="44E0DFEE"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01FB837C"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г)</w:t>
      </w:r>
      <w:r w:rsidRPr="00CF51A0">
        <w:rPr>
          <w:rFonts w:ascii="Times New Roman" w:eastAsia="Times New Roman" w:hAnsi="Times New Roman" w:cs="Times New Roman"/>
          <w:sz w:val="24"/>
          <w:szCs w:val="24"/>
        </w:rPr>
        <w:t xml:space="preserve"> </w:t>
      </w:r>
      <w:r w:rsidRPr="00CF51A0">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28EFCD3E"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2.7 настоящего раздела, не допускается.</w:t>
      </w:r>
    </w:p>
    <w:p w14:paraId="12A188E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Орган по ведению РКП в течение 2 (двух) рабочих дней с даты принятия решения, указанного в подпункте «а» пункта 2.6. настоящего раздела, включает информацию об Участнике в реестр квалифицированных подрядных организаций.</w:t>
      </w:r>
    </w:p>
    <w:p w14:paraId="5A0E24C4" w14:textId="77777777" w:rsidR="00BD7020" w:rsidRPr="00CF51A0" w:rsidRDefault="00BD7020" w:rsidP="00BD7020">
      <w:pPr>
        <w:pStyle w:val="ConsPlusNormal"/>
        <w:ind w:left="709"/>
        <w:jc w:val="both"/>
        <w:rPr>
          <w:rFonts w:ascii="Times New Roman" w:hAnsi="Times New Roman" w:cs="Times New Roman"/>
          <w:sz w:val="28"/>
          <w:szCs w:val="28"/>
        </w:rPr>
      </w:pPr>
    </w:p>
    <w:p w14:paraId="6BA55009"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sz w:val="28"/>
          <w:szCs w:val="28"/>
        </w:rPr>
      </w:pPr>
      <w:r w:rsidRPr="00CF51A0">
        <w:rPr>
          <w:rFonts w:ascii="Times New Roman" w:hAnsi="Times New Roman" w:cs="Times New Roman"/>
          <w:b/>
          <w:sz w:val="28"/>
          <w:szCs w:val="28"/>
        </w:rPr>
        <w:t>Принятие решения о признании предварительного отбора несостоявшимся</w:t>
      </w:r>
    </w:p>
    <w:p w14:paraId="3FFC6B7F"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Предварительный отбор признается Комиссией несостоявшимся в следующих случаях:</w:t>
      </w:r>
    </w:p>
    <w:p w14:paraId="51B4B549"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lastRenderedPageBreak/>
        <w:t>а)если после установленных в Извещении даты и времени окончания срока подачи Заявок подана единственная Заявка или не подано ни одной Заявки;</w:t>
      </w:r>
    </w:p>
    <w:p w14:paraId="1C9B9CAB"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Заявок, или о включении в реестр квалифицированных подрядных организаций только одного Участника.</w:t>
      </w:r>
    </w:p>
    <w:p w14:paraId="18D61C39"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В случае признания предварительного отбора несостоявшимся на основании отсутствия Заявок Орган по ведению РКП вправе принять решение об объявлении процедуры предварительного отбора повторно.</w:t>
      </w:r>
    </w:p>
    <w:p w14:paraId="690570D9"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 </w:t>
      </w:r>
    </w:p>
    <w:p w14:paraId="10C7333D" w14:textId="77777777" w:rsidR="00BD7020" w:rsidRPr="00CF51A0" w:rsidRDefault="00BD7020" w:rsidP="00BD7020">
      <w:pPr>
        <w:pStyle w:val="ConsPlusNormal"/>
        <w:ind w:left="1070"/>
        <w:jc w:val="both"/>
        <w:rPr>
          <w:rFonts w:ascii="Times New Roman" w:hAnsi="Times New Roman" w:cs="Times New Roman"/>
          <w:sz w:val="28"/>
          <w:szCs w:val="28"/>
        </w:rPr>
      </w:pPr>
    </w:p>
    <w:p w14:paraId="45056F0C"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Протокол заседания Комиссии</w:t>
      </w:r>
    </w:p>
    <w:p w14:paraId="7C81E890" w14:textId="77777777" w:rsidR="00BD7020" w:rsidRPr="00CF51A0" w:rsidRDefault="00BD7020" w:rsidP="00BD7020">
      <w:pPr>
        <w:pStyle w:val="ConsPlusNormal"/>
        <w:tabs>
          <w:tab w:val="left" w:pos="993"/>
        </w:tabs>
        <w:ind w:left="709"/>
        <w:jc w:val="center"/>
        <w:rPr>
          <w:rFonts w:ascii="Times New Roman" w:hAnsi="Times New Roman" w:cs="Times New Roman"/>
          <w:b/>
          <w:sz w:val="28"/>
          <w:szCs w:val="28"/>
        </w:rPr>
      </w:pPr>
    </w:p>
    <w:p w14:paraId="1EC3C7E9"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 </w:t>
      </w:r>
    </w:p>
    <w:p w14:paraId="57D90930"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Протокол оформляется и размещается Органом по ведению РКП на официальном сайте </w:t>
      </w:r>
      <w:hyperlink r:id="rId15" w:history="1">
        <w:r w:rsidRPr="00CF51A0">
          <w:rPr>
            <w:rStyle w:val="a5"/>
            <w:rFonts w:ascii="Times New Roman" w:eastAsia="Times New Roman" w:hAnsi="Times New Roman" w:cs="Times New Roman"/>
            <w:bCs/>
            <w:color w:val="000000"/>
            <w:spacing w:val="-6"/>
            <w:sz w:val="28"/>
            <w:szCs w:val="28"/>
            <w:lang w:val="en-US"/>
          </w:rPr>
          <w:t>http</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minstroy</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e</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dag</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ru</w:t>
        </w:r>
      </w:hyperlink>
      <w:r w:rsidRPr="00CF51A0">
        <w:rPr>
          <w:rFonts w:ascii="Times New Roman" w:hAnsi="Times New Roman" w:cs="Times New Roman"/>
          <w:sz w:val="28"/>
          <w:szCs w:val="28"/>
        </w:rPr>
        <w:t xml:space="preserve"> и сайте оператора электронной площадки в течение 2 (двух) рабочих дней со дня его подписания.</w:t>
      </w:r>
    </w:p>
    <w:p w14:paraId="3C426495"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w:t>
      </w:r>
    </w:p>
    <w:p w14:paraId="5A19826B"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При принятии Комиссией решения об отказе во включении Участника в реестр квалифицированных подрядных организаций в протоколе указывается обоснование такого решения со ссылками на нормы Положения, утвержденного Постановлением Правительства от 01.07.2016 № 615, которым не соответствует Участник предварительного отбора, а также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14:paraId="1FAD17FE"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При принятии Комиссией решения о включении Участника в реестр квалифицированных подрядных организаций в протоколе указывается </w:t>
      </w:r>
      <w:r w:rsidRPr="00CF51A0">
        <w:rPr>
          <w:rFonts w:ascii="Times New Roman" w:hAnsi="Times New Roman" w:cs="Times New Roman"/>
          <w:sz w:val="28"/>
          <w:szCs w:val="28"/>
        </w:rPr>
        <w:lastRenderedPageBreak/>
        <w:t>предельный размер обязательств Участника предварительного отбора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14:paraId="4E7E2BF0" w14:textId="77777777" w:rsidR="00BD7020" w:rsidRPr="00CF51A0" w:rsidRDefault="00BD7020" w:rsidP="00BD7020">
      <w:pPr>
        <w:spacing w:after="0" w:line="240" w:lineRule="auto"/>
        <w:ind w:left="5670"/>
        <w:jc w:val="right"/>
        <w:rPr>
          <w:rFonts w:ascii="Times New Roman" w:hAnsi="Times New Roman" w:cs="Times New Roman"/>
          <w:sz w:val="24"/>
          <w:szCs w:val="24"/>
        </w:rPr>
      </w:pPr>
    </w:p>
    <w:p w14:paraId="596866A9" w14:textId="77777777" w:rsidR="00BD7020" w:rsidRPr="00CF51A0" w:rsidRDefault="00BD7020" w:rsidP="00BD7020">
      <w:pPr>
        <w:spacing w:after="0" w:line="240" w:lineRule="auto"/>
        <w:rPr>
          <w:rFonts w:ascii="Times New Roman" w:hAnsi="Times New Roman" w:cs="Times New Roman"/>
          <w:sz w:val="24"/>
          <w:szCs w:val="24"/>
        </w:rPr>
      </w:pPr>
    </w:p>
    <w:p w14:paraId="15373E62" w14:textId="77777777" w:rsidR="00BD7020" w:rsidRPr="00CF51A0" w:rsidRDefault="00BD7020" w:rsidP="00BD7020">
      <w:pPr>
        <w:spacing w:after="0" w:line="240" w:lineRule="auto"/>
        <w:rPr>
          <w:rFonts w:ascii="Times New Roman" w:hAnsi="Times New Roman" w:cs="Times New Roman"/>
          <w:sz w:val="24"/>
          <w:szCs w:val="24"/>
        </w:rPr>
      </w:pPr>
    </w:p>
    <w:p w14:paraId="0360F90B" w14:textId="77777777" w:rsidR="00BD7020" w:rsidRPr="00CF51A0" w:rsidRDefault="00BD7020" w:rsidP="00BD7020">
      <w:pPr>
        <w:spacing w:after="0" w:line="240" w:lineRule="auto"/>
        <w:rPr>
          <w:rFonts w:ascii="Times New Roman" w:hAnsi="Times New Roman" w:cs="Times New Roman"/>
          <w:sz w:val="24"/>
          <w:szCs w:val="24"/>
        </w:rPr>
      </w:pPr>
    </w:p>
    <w:p w14:paraId="3A3EBA64" w14:textId="77777777" w:rsidR="00BD7020" w:rsidRPr="00CF51A0" w:rsidRDefault="00BD7020" w:rsidP="00BD7020">
      <w:pPr>
        <w:spacing w:after="0" w:line="240" w:lineRule="auto"/>
        <w:rPr>
          <w:rFonts w:ascii="Times New Roman" w:hAnsi="Times New Roman" w:cs="Times New Roman"/>
          <w:sz w:val="24"/>
          <w:szCs w:val="24"/>
        </w:rPr>
      </w:pPr>
    </w:p>
    <w:p w14:paraId="13816C4B" w14:textId="77777777" w:rsidR="00BD7020" w:rsidRPr="00CF51A0" w:rsidRDefault="00BD7020" w:rsidP="00BD7020">
      <w:pPr>
        <w:spacing w:after="0" w:line="240" w:lineRule="auto"/>
        <w:rPr>
          <w:rFonts w:ascii="Times New Roman" w:hAnsi="Times New Roman" w:cs="Times New Roman"/>
          <w:sz w:val="24"/>
          <w:szCs w:val="24"/>
        </w:rPr>
      </w:pPr>
    </w:p>
    <w:p w14:paraId="6724242E" w14:textId="77777777" w:rsidR="00BD7020" w:rsidRPr="00CF51A0" w:rsidRDefault="00BD7020" w:rsidP="00BD7020">
      <w:pPr>
        <w:spacing w:after="0" w:line="240" w:lineRule="auto"/>
        <w:rPr>
          <w:rFonts w:ascii="Times New Roman" w:hAnsi="Times New Roman" w:cs="Times New Roman"/>
          <w:sz w:val="24"/>
          <w:szCs w:val="24"/>
        </w:rPr>
      </w:pPr>
    </w:p>
    <w:p w14:paraId="708CD59F" w14:textId="77777777" w:rsidR="00BD7020" w:rsidRPr="00CF51A0" w:rsidRDefault="00BD7020" w:rsidP="00BD7020">
      <w:pPr>
        <w:spacing w:after="0" w:line="240" w:lineRule="auto"/>
        <w:rPr>
          <w:rFonts w:ascii="Times New Roman" w:hAnsi="Times New Roman" w:cs="Times New Roman"/>
          <w:sz w:val="24"/>
          <w:szCs w:val="24"/>
        </w:rPr>
      </w:pPr>
    </w:p>
    <w:p w14:paraId="65EC1797" w14:textId="77777777" w:rsidR="00BD7020" w:rsidRPr="00CF51A0" w:rsidRDefault="00BD7020" w:rsidP="00BD7020">
      <w:pPr>
        <w:spacing w:after="0" w:line="240" w:lineRule="auto"/>
        <w:rPr>
          <w:rFonts w:ascii="Times New Roman" w:hAnsi="Times New Roman" w:cs="Times New Roman"/>
          <w:sz w:val="24"/>
          <w:szCs w:val="24"/>
        </w:rPr>
      </w:pPr>
    </w:p>
    <w:p w14:paraId="2D51EC2D" w14:textId="77777777" w:rsidR="00BD7020" w:rsidRPr="00CF51A0" w:rsidRDefault="00BD7020" w:rsidP="00BD7020">
      <w:pPr>
        <w:spacing w:after="0" w:line="240" w:lineRule="auto"/>
        <w:rPr>
          <w:rFonts w:ascii="Times New Roman" w:hAnsi="Times New Roman" w:cs="Times New Roman"/>
          <w:sz w:val="24"/>
          <w:szCs w:val="24"/>
        </w:rPr>
      </w:pPr>
    </w:p>
    <w:p w14:paraId="3ADE388A" w14:textId="77777777" w:rsidR="00BD7020" w:rsidRPr="00CF51A0" w:rsidRDefault="00BD7020" w:rsidP="00BD7020">
      <w:pPr>
        <w:spacing w:after="0" w:line="240" w:lineRule="auto"/>
        <w:rPr>
          <w:rFonts w:ascii="Times New Roman" w:hAnsi="Times New Roman" w:cs="Times New Roman"/>
          <w:sz w:val="24"/>
          <w:szCs w:val="24"/>
        </w:rPr>
      </w:pPr>
    </w:p>
    <w:p w14:paraId="7A2BD6D4" w14:textId="77777777" w:rsidR="00BD7020" w:rsidRPr="00CF51A0" w:rsidRDefault="00BD7020" w:rsidP="00BD7020">
      <w:pPr>
        <w:spacing w:after="0" w:line="240" w:lineRule="auto"/>
        <w:rPr>
          <w:rFonts w:ascii="Times New Roman" w:hAnsi="Times New Roman" w:cs="Times New Roman"/>
          <w:sz w:val="24"/>
          <w:szCs w:val="24"/>
        </w:rPr>
      </w:pPr>
    </w:p>
    <w:p w14:paraId="7EDD74E7" w14:textId="77777777" w:rsidR="00BD7020" w:rsidRPr="00CF51A0" w:rsidRDefault="00BD7020" w:rsidP="00BD7020">
      <w:pPr>
        <w:spacing w:after="0" w:line="240" w:lineRule="auto"/>
        <w:rPr>
          <w:rFonts w:ascii="Times New Roman" w:hAnsi="Times New Roman" w:cs="Times New Roman"/>
          <w:sz w:val="24"/>
          <w:szCs w:val="24"/>
        </w:rPr>
      </w:pPr>
    </w:p>
    <w:p w14:paraId="10DAC5B8" w14:textId="77777777" w:rsidR="00BD7020" w:rsidRPr="00CF51A0" w:rsidRDefault="00BD7020" w:rsidP="00BD7020">
      <w:pPr>
        <w:spacing w:after="0" w:line="240" w:lineRule="auto"/>
        <w:rPr>
          <w:rFonts w:ascii="Times New Roman" w:hAnsi="Times New Roman" w:cs="Times New Roman"/>
          <w:sz w:val="24"/>
          <w:szCs w:val="24"/>
        </w:rPr>
      </w:pPr>
    </w:p>
    <w:p w14:paraId="33DFEACD" w14:textId="77777777" w:rsidR="00BD7020" w:rsidRPr="00CF51A0" w:rsidRDefault="00BD7020" w:rsidP="00BD7020">
      <w:pPr>
        <w:spacing w:after="0" w:line="240" w:lineRule="auto"/>
        <w:rPr>
          <w:rFonts w:ascii="Times New Roman" w:hAnsi="Times New Roman" w:cs="Times New Roman"/>
          <w:sz w:val="24"/>
          <w:szCs w:val="24"/>
        </w:rPr>
      </w:pPr>
    </w:p>
    <w:p w14:paraId="303F94D6" w14:textId="77777777" w:rsidR="00BD7020" w:rsidRPr="00CF51A0" w:rsidRDefault="00BD7020" w:rsidP="00BD7020">
      <w:pPr>
        <w:spacing w:after="0" w:line="240" w:lineRule="auto"/>
        <w:rPr>
          <w:rFonts w:ascii="Times New Roman" w:hAnsi="Times New Roman" w:cs="Times New Roman"/>
          <w:sz w:val="24"/>
          <w:szCs w:val="24"/>
        </w:rPr>
      </w:pPr>
    </w:p>
    <w:p w14:paraId="123DB1D5" w14:textId="77777777" w:rsidR="00BD7020" w:rsidRPr="00CF51A0" w:rsidRDefault="00BD7020" w:rsidP="00BD7020">
      <w:pPr>
        <w:spacing w:after="0" w:line="240" w:lineRule="auto"/>
        <w:rPr>
          <w:rFonts w:ascii="Times New Roman" w:hAnsi="Times New Roman" w:cs="Times New Roman"/>
          <w:sz w:val="24"/>
          <w:szCs w:val="24"/>
        </w:rPr>
      </w:pPr>
    </w:p>
    <w:p w14:paraId="63DBF4EB" w14:textId="77777777" w:rsidR="00BD7020" w:rsidRPr="00CF51A0" w:rsidRDefault="00BD7020" w:rsidP="00BD7020">
      <w:pPr>
        <w:spacing w:after="0" w:line="240" w:lineRule="auto"/>
        <w:rPr>
          <w:rFonts w:ascii="Times New Roman" w:hAnsi="Times New Roman" w:cs="Times New Roman"/>
          <w:sz w:val="24"/>
          <w:szCs w:val="24"/>
        </w:rPr>
      </w:pPr>
    </w:p>
    <w:p w14:paraId="084FD296" w14:textId="77777777" w:rsidR="00BD7020" w:rsidRPr="00CF51A0" w:rsidRDefault="00BD7020" w:rsidP="00BD7020">
      <w:pPr>
        <w:spacing w:after="0" w:line="240" w:lineRule="auto"/>
        <w:rPr>
          <w:rFonts w:ascii="Times New Roman" w:hAnsi="Times New Roman" w:cs="Times New Roman"/>
          <w:sz w:val="24"/>
          <w:szCs w:val="24"/>
        </w:rPr>
      </w:pPr>
    </w:p>
    <w:p w14:paraId="794E7797" w14:textId="77777777" w:rsidR="00BD7020" w:rsidRPr="00CF51A0" w:rsidRDefault="00BD7020" w:rsidP="00BD7020">
      <w:pPr>
        <w:spacing w:after="0" w:line="240" w:lineRule="auto"/>
        <w:rPr>
          <w:rFonts w:ascii="Times New Roman" w:hAnsi="Times New Roman" w:cs="Times New Roman"/>
          <w:sz w:val="24"/>
          <w:szCs w:val="24"/>
        </w:rPr>
      </w:pPr>
    </w:p>
    <w:p w14:paraId="4DD851AD" w14:textId="77777777" w:rsidR="001D7F8D" w:rsidRDefault="001D7F8D">
      <w:pPr>
        <w:rPr>
          <w:rFonts w:ascii="Times New Roman" w:hAnsi="Times New Roman" w:cs="Times New Roman"/>
          <w:sz w:val="24"/>
          <w:szCs w:val="24"/>
        </w:rPr>
      </w:pPr>
      <w:r>
        <w:rPr>
          <w:rFonts w:ascii="Times New Roman" w:hAnsi="Times New Roman" w:cs="Times New Roman"/>
          <w:sz w:val="24"/>
          <w:szCs w:val="24"/>
        </w:rPr>
        <w:br w:type="page"/>
      </w:r>
    </w:p>
    <w:p w14:paraId="524ED769" w14:textId="60378AE5" w:rsidR="00BD7020" w:rsidRPr="00CF51A0" w:rsidRDefault="00BD7020" w:rsidP="00BD7020">
      <w:pPr>
        <w:spacing w:after="0" w:line="240" w:lineRule="auto"/>
        <w:ind w:left="5670"/>
        <w:jc w:val="right"/>
        <w:rPr>
          <w:rFonts w:ascii="Times New Roman" w:hAnsi="Times New Roman" w:cs="Times New Roman"/>
          <w:sz w:val="24"/>
          <w:szCs w:val="24"/>
        </w:rPr>
      </w:pPr>
      <w:r w:rsidRPr="00CF51A0">
        <w:rPr>
          <w:rFonts w:ascii="Times New Roman" w:hAnsi="Times New Roman" w:cs="Times New Roman"/>
          <w:sz w:val="24"/>
          <w:szCs w:val="24"/>
        </w:rPr>
        <w:lastRenderedPageBreak/>
        <w:t xml:space="preserve">Приложение № 1 </w:t>
      </w:r>
    </w:p>
    <w:p w14:paraId="35AAC537" w14:textId="77777777" w:rsidR="00BD7020" w:rsidRPr="00CF51A0" w:rsidRDefault="00BD7020" w:rsidP="00BD7020">
      <w:pPr>
        <w:spacing w:after="0" w:line="240" w:lineRule="auto"/>
        <w:ind w:left="5670"/>
        <w:jc w:val="right"/>
        <w:rPr>
          <w:rFonts w:ascii="Times New Roman" w:hAnsi="Times New Roman" w:cs="Times New Roman"/>
          <w:sz w:val="24"/>
          <w:szCs w:val="24"/>
        </w:rPr>
      </w:pPr>
      <w:r w:rsidRPr="00CF51A0">
        <w:rPr>
          <w:rFonts w:ascii="Times New Roman" w:hAnsi="Times New Roman" w:cs="Times New Roman"/>
          <w:sz w:val="24"/>
          <w:szCs w:val="24"/>
        </w:rPr>
        <w:t>к документации о проведении предварительного отбора</w:t>
      </w:r>
    </w:p>
    <w:p w14:paraId="735CA24C" w14:textId="77777777" w:rsidR="00BD7020" w:rsidRPr="00CF51A0" w:rsidRDefault="00BD7020" w:rsidP="00BD7020">
      <w:pPr>
        <w:ind w:left="584"/>
        <w:rPr>
          <w:rFonts w:ascii="Times New Roman" w:hAnsi="Times New Roman" w:cs="Times New Roman"/>
          <w:sz w:val="24"/>
          <w:szCs w:val="24"/>
        </w:rPr>
      </w:pPr>
    </w:p>
    <w:p w14:paraId="43CB3D36"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ФОРМА ЗАЯВКИ</w:t>
      </w:r>
    </w:p>
    <w:p w14:paraId="66F82758"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НА УЧАСТИЕ В ПРЕДВАРИТЕЛЬНОМ ОТБОРЕ ПОДРЯДНЫХ ОРГАНИЗАЦИЙ</w:t>
      </w:r>
    </w:p>
    <w:p w14:paraId="590A35EE"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ПО ИЗВЕЩЕНИЮ № ___ ОТ __________________*</w:t>
      </w:r>
    </w:p>
    <w:p w14:paraId="77C3D8EE" w14:textId="77777777" w:rsidR="00BD7020" w:rsidRPr="00CF51A0" w:rsidRDefault="00BD7020" w:rsidP="00BD7020">
      <w:pPr>
        <w:ind w:left="584"/>
        <w:rPr>
          <w:rFonts w:ascii="Times New Roman" w:hAnsi="Times New Roman" w:cs="Times New Roman"/>
          <w:sz w:val="24"/>
          <w:szCs w:val="24"/>
        </w:rPr>
      </w:pPr>
    </w:p>
    <w:p w14:paraId="2F660AC3" w14:textId="77777777" w:rsidR="00BD7020" w:rsidRPr="00CF51A0" w:rsidRDefault="00BD7020" w:rsidP="00BD7020">
      <w:pPr>
        <w:ind w:left="584"/>
        <w:jc w:val="right"/>
        <w:rPr>
          <w:rFonts w:ascii="Times New Roman" w:hAnsi="Times New Roman" w:cs="Times New Roman"/>
          <w:sz w:val="28"/>
          <w:szCs w:val="28"/>
        </w:rPr>
      </w:pPr>
      <w:r w:rsidRPr="00CF51A0">
        <w:rPr>
          <w:rFonts w:ascii="Times New Roman" w:hAnsi="Times New Roman" w:cs="Times New Roman"/>
          <w:sz w:val="28"/>
          <w:szCs w:val="28"/>
        </w:rPr>
        <w:t>«____» ______________ 20_ года</w:t>
      </w:r>
    </w:p>
    <w:p w14:paraId="78B7AEAE" w14:textId="77777777" w:rsidR="00BD7020" w:rsidRPr="00CF51A0" w:rsidRDefault="00BD7020" w:rsidP="00BD7020">
      <w:pPr>
        <w:spacing w:line="240" w:lineRule="auto"/>
        <w:ind w:firstLine="709"/>
        <w:jc w:val="both"/>
        <w:rPr>
          <w:rFonts w:ascii="Times New Roman" w:hAnsi="Times New Roman" w:cs="Times New Roman"/>
          <w:sz w:val="24"/>
          <w:szCs w:val="24"/>
        </w:rPr>
      </w:pPr>
      <w:r w:rsidRPr="00CF51A0">
        <w:rPr>
          <w:rFonts w:ascii="Times New Roman" w:hAnsi="Times New Roman" w:cs="Times New Roman"/>
          <w:sz w:val="28"/>
          <w:szCs w:val="28"/>
        </w:rPr>
        <w:t>Изучив условия Извещения о проведении предварительного отбора подрядных организаций № ____ от __________, и принимая установленные в нём требования и условия</w:t>
      </w:r>
      <w:r w:rsidRPr="00CF51A0">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Pr="00CF51A0">
        <w:rPr>
          <w:rFonts w:ascii="Times New Roman" w:hAnsi="Times New Roman" w:cs="Times New Roman"/>
          <w:sz w:val="24"/>
          <w:szCs w:val="24"/>
          <w:u w:val="single"/>
        </w:rPr>
        <w:t>,</w:t>
      </w:r>
      <w:r w:rsidRPr="00CF51A0">
        <w:rPr>
          <w:rFonts w:ascii="Times New Roman" w:hAnsi="Times New Roman" w:cs="Times New Roman"/>
          <w:sz w:val="24"/>
          <w:szCs w:val="24"/>
        </w:rPr>
        <w:t> </w:t>
      </w:r>
      <w:r w:rsidRPr="00CF51A0">
        <w:rPr>
          <w:rFonts w:ascii="Times New Roman" w:hAnsi="Times New Roman" w:cs="Times New Roman"/>
          <w:sz w:val="28"/>
          <w:szCs w:val="28"/>
        </w:rPr>
        <w:t>в лице</w:t>
      </w:r>
      <w:r w:rsidRPr="00CF51A0">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Pr="00CF51A0">
        <w:rPr>
          <w:rFonts w:ascii="Times New Roman" w:hAnsi="Times New Roman" w:cs="Times New Roman"/>
          <w:sz w:val="28"/>
          <w:szCs w:val="28"/>
        </w:rPr>
        <w:t>действующего на основании</w:t>
      </w:r>
      <w:r w:rsidRPr="00CF51A0">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F51A0">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F51A0">
        <w:rPr>
          <w:rFonts w:ascii="Times New Roman" w:hAnsi="Times New Roman" w:cs="Times New Roman"/>
          <w:i/>
          <w:sz w:val="24"/>
          <w:szCs w:val="24"/>
          <w:u w:val="single"/>
        </w:rPr>
        <w:t>(указывается предмет предварительного отбора).</w:t>
      </w:r>
    </w:p>
    <w:p w14:paraId="39B5533B" w14:textId="77777777" w:rsidR="00BD7020" w:rsidRPr="00CF51A0" w:rsidRDefault="00BD7020" w:rsidP="00BD7020">
      <w:pPr>
        <w:spacing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Документация о проведении предварительного отбора изучена в полном объеме и признана полной и достаточной для подготовки настоящей Заявки.</w:t>
      </w:r>
    </w:p>
    <w:p w14:paraId="7C46C862" w14:textId="77777777" w:rsidR="00BD7020" w:rsidRPr="00CF51A0" w:rsidRDefault="00BD7020" w:rsidP="00BD7020">
      <w:pPr>
        <w:spacing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Настоящим гарантируем достоверность представленной информации и подтверждаем право органа по ведению реестра квалифицированных подрядных организаций – Министерство строительства, архитектуры и жилищно-коммунального хозяйства 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42826285" w14:textId="77777777" w:rsidR="00BD7020" w:rsidRPr="00CF51A0" w:rsidRDefault="00BD7020" w:rsidP="00BD7020">
      <w:pPr>
        <w:spacing w:line="240" w:lineRule="auto"/>
        <w:ind w:left="709"/>
        <w:jc w:val="both"/>
        <w:rPr>
          <w:rFonts w:ascii="Times New Roman" w:hAnsi="Times New Roman" w:cs="Times New Roman"/>
          <w:sz w:val="28"/>
          <w:szCs w:val="28"/>
        </w:rPr>
      </w:pPr>
      <w:r w:rsidRPr="00CF51A0">
        <w:rPr>
          <w:rFonts w:ascii="Times New Roman" w:hAnsi="Times New Roman" w:cs="Times New Roman"/>
          <w:sz w:val="28"/>
          <w:szCs w:val="28"/>
        </w:rPr>
        <w:t>Сообщаем о себе следующее</w:t>
      </w:r>
      <w:r w:rsidRPr="00CF51A0">
        <w:rPr>
          <w:rStyle w:val="af"/>
          <w:rFonts w:ascii="Times New Roman" w:hAnsi="Times New Roman" w:cs="Times New Roman"/>
          <w:sz w:val="28"/>
          <w:szCs w:val="28"/>
        </w:rPr>
        <w:footnoteReference w:id="1"/>
      </w:r>
      <w:r w:rsidRPr="00CF51A0">
        <w:rPr>
          <w:rFonts w:ascii="Times New Roman" w:hAnsi="Times New Roman" w:cs="Times New Roman"/>
          <w:sz w:val="28"/>
          <w:szCs w:val="28"/>
        </w:rPr>
        <w:t>:</w:t>
      </w:r>
    </w:p>
    <w:p w14:paraId="1F0A592B"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F51A0">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F51A0">
        <w:rPr>
          <w:rFonts w:ascii="Times New Roman" w:hAnsi="Times New Roman" w:cs="Times New Roman"/>
          <w:sz w:val="24"/>
          <w:szCs w:val="24"/>
        </w:rPr>
        <w:t>(</w:t>
      </w:r>
      <w:r w:rsidRPr="00CF51A0">
        <w:rPr>
          <w:rFonts w:ascii="Times New Roman" w:hAnsi="Times New Roman" w:cs="Times New Roman"/>
          <w:i/>
          <w:sz w:val="24"/>
          <w:szCs w:val="24"/>
          <w:u w:val="single"/>
        </w:rPr>
        <w:t>или Фамилия Имя Отчество (при наличии отчества), паспортные данные для физического лица, зарегистрированного в качестве индивидуального предпринимателя</w:t>
      </w:r>
      <w:r w:rsidRPr="00CF51A0">
        <w:rPr>
          <w:rFonts w:ascii="Times New Roman" w:hAnsi="Times New Roman" w:cs="Times New Roman"/>
          <w:sz w:val="24"/>
          <w:szCs w:val="24"/>
        </w:rPr>
        <w:t>): ____________________________________________________________</w:t>
      </w:r>
    </w:p>
    <w:p w14:paraId="6B0B79B8"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F51A0">
        <w:rPr>
          <w:rFonts w:ascii="Times New Roman" w:hAnsi="Times New Roman" w:cs="Times New Roman"/>
          <w:sz w:val="28"/>
          <w:szCs w:val="28"/>
        </w:rPr>
        <w:t>Адрес юридического лица</w:t>
      </w:r>
      <w:r w:rsidRPr="00CF51A0">
        <w:rPr>
          <w:rFonts w:ascii="Times New Roman" w:hAnsi="Times New Roman" w:cs="Times New Roman"/>
          <w:sz w:val="24"/>
          <w:szCs w:val="24"/>
        </w:rPr>
        <w:t xml:space="preserve"> (</w:t>
      </w:r>
      <w:r w:rsidRPr="00CF51A0">
        <w:rPr>
          <w:rFonts w:ascii="Times New Roman" w:hAnsi="Times New Roman" w:cs="Times New Roman"/>
          <w:i/>
          <w:sz w:val="24"/>
          <w:szCs w:val="24"/>
          <w:u w:val="single"/>
        </w:rPr>
        <w:t>или адрес места жительства – для индивидуального предпринимателя</w:t>
      </w:r>
      <w:r w:rsidRPr="00CF51A0">
        <w:rPr>
          <w:rFonts w:ascii="Times New Roman" w:hAnsi="Times New Roman" w:cs="Times New Roman"/>
          <w:sz w:val="24"/>
          <w:szCs w:val="24"/>
        </w:rPr>
        <w:t>): _____________________________________________________________________________</w:t>
      </w:r>
    </w:p>
    <w:p w14:paraId="32498367"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Адрес для почтовых отправлений: __________________________________</w:t>
      </w:r>
    </w:p>
    <w:p w14:paraId="4942CE20" w14:textId="77777777" w:rsidR="00BD7020" w:rsidRPr="00CF51A0" w:rsidRDefault="00BD7020" w:rsidP="00BD7020">
      <w:pPr>
        <w:tabs>
          <w:tab w:val="left" w:pos="284"/>
        </w:tabs>
        <w:spacing w:before="120" w:after="0" w:line="240" w:lineRule="auto"/>
        <w:jc w:val="both"/>
        <w:rPr>
          <w:rFonts w:ascii="Times New Roman" w:hAnsi="Times New Roman" w:cs="Times New Roman"/>
          <w:sz w:val="28"/>
          <w:szCs w:val="28"/>
        </w:rPr>
      </w:pPr>
      <w:r w:rsidRPr="00CF51A0">
        <w:rPr>
          <w:rFonts w:ascii="Times New Roman" w:hAnsi="Times New Roman" w:cs="Times New Roman"/>
          <w:sz w:val="28"/>
          <w:szCs w:val="28"/>
        </w:rPr>
        <w:t>Телефон:__________________________________________________________</w:t>
      </w:r>
    </w:p>
    <w:p w14:paraId="22EA74F3"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Адрес электронной почты: _________________________________________</w:t>
      </w:r>
    </w:p>
    <w:p w14:paraId="17954128"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lastRenderedPageBreak/>
        <w:t>Учредители (</w:t>
      </w:r>
      <w:r w:rsidRPr="00CF51A0">
        <w:rPr>
          <w:rFonts w:ascii="Times New Roman" w:hAnsi="Times New Roman" w:cs="Times New Roman"/>
          <w:i/>
          <w:sz w:val="24"/>
          <w:szCs w:val="24"/>
          <w:u w:val="single"/>
        </w:rPr>
        <w:t>полное наименование юридического лица и его организационно правовая форма</w:t>
      </w:r>
      <w:r w:rsidRPr="00CF51A0">
        <w:rPr>
          <w:rFonts w:ascii="Times New Roman" w:hAnsi="Times New Roman" w:cs="Times New Roman"/>
          <w:sz w:val="28"/>
          <w:szCs w:val="28"/>
        </w:rPr>
        <w:t xml:space="preserve"> (</w:t>
      </w:r>
      <w:r w:rsidRPr="00CF51A0">
        <w:rPr>
          <w:rFonts w:ascii="Times New Roman" w:hAnsi="Times New Roman" w:cs="Times New Roman"/>
          <w:i/>
          <w:sz w:val="24"/>
          <w:szCs w:val="24"/>
          <w:u w:val="single"/>
        </w:rPr>
        <w:t>или ФИО для учредителя – физического лица</w:t>
      </w:r>
      <w:r w:rsidRPr="00CF51A0">
        <w:rPr>
          <w:rFonts w:ascii="Times New Roman" w:hAnsi="Times New Roman" w:cs="Times New Roman"/>
          <w:sz w:val="28"/>
          <w:szCs w:val="28"/>
        </w:rPr>
        <w:t>)/ ИНН</w:t>
      </w:r>
      <w:r w:rsidRPr="00CF51A0">
        <w:rPr>
          <w:rStyle w:val="af"/>
          <w:rFonts w:ascii="Times New Roman" w:hAnsi="Times New Roman" w:cs="Times New Roman"/>
          <w:sz w:val="28"/>
          <w:szCs w:val="28"/>
        </w:rPr>
        <w:footnoteReference w:id="2"/>
      </w:r>
      <w:r w:rsidRPr="00CF51A0">
        <w:rPr>
          <w:rFonts w:ascii="Times New Roman" w:hAnsi="Times New Roman" w:cs="Times New Roman"/>
          <w:sz w:val="28"/>
          <w:szCs w:val="28"/>
        </w:rPr>
        <w:t>:</w:t>
      </w:r>
    </w:p>
    <w:p w14:paraId="53F15BD2"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а) __________________________________/ИНН___________________________,</w:t>
      </w:r>
    </w:p>
    <w:p w14:paraId="6D5C5B48"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б) ________________________________/ИНН __________________________,</w:t>
      </w:r>
    </w:p>
    <w:p w14:paraId="0B26CAC0"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в) __________________________________/ИНН___________________________.</w:t>
      </w:r>
    </w:p>
    <w:p w14:paraId="6A3CE94F"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членов коллегиального исполнительного органа/ ИНН</w:t>
      </w:r>
      <w:r w:rsidRPr="00CF51A0">
        <w:rPr>
          <w:rStyle w:val="af"/>
          <w:rFonts w:ascii="Times New Roman" w:hAnsi="Times New Roman" w:cs="Times New Roman"/>
          <w:sz w:val="28"/>
          <w:szCs w:val="28"/>
        </w:rPr>
        <w:footnoteReference w:id="3"/>
      </w:r>
      <w:r w:rsidRPr="00CF51A0">
        <w:rPr>
          <w:rFonts w:ascii="Times New Roman" w:hAnsi="Times New Roman" w:cs="Times New Roman"/>
          <w:sz w:val="28"/>
          <w:szCs w:val="28"/>
        </w:rPr>
        <w:t>:</w:t>
      </w:r>
    </w:p>
    <w:p w14:paraId="3DCF796E"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а) __________________________________/ИНН___________________________,</w:t>
      </w:r>
    </w:p>
    <w:p w14:paraId="5B7242DB"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б) ________________________________/ИНН __________________________,</w:t>
      </w:r>
    </w:p>
    <w:p w14:paraId="497BB9DA"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в) ________________________________/ИНН_____________________________.</w:t>
      </w:r>
    </w:p>
    <w:p w14:paraId="2A95C86C"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единоличного исполнительного органа/ ИНН</w:t>
      </w:r>
      <w:r w:rsidRPr="00CF51A0">
        <w:rPr>
          <w:rStyle w:val="af"/>
          <w:rFonts w:ascii="Times New Roman" w:hAnsi="Times New Roman" w:cs="Times New Roman"/>
          <w:sz w:val="28"/>
          <w:szCs w:val="28"/>
        </w:rPr>
        <w:footnoteReference w:id="4"/>
      </w:r>
      <w:r w:rsidRPr="00CF51A0">
        <w:rPr>
          <w:rFonts w:ascii="Times New Roman" w:hAnsi="Times New Roman" w:cs="Times New Roman"/>
          <w:sz w:val="28"/>
          <w:szCs w:val="28"/>
        </w:rPr>
        <w:t>:</w:t>
      </w:r>
    </w:p>
    <w:p w14:paraId="4F36A41C" w14:textId="77777777" w:rsidR="00BD7020" w:rsidRPr="00CF51A0" w:rsidRDefault="00BD7020" w:rsidP="00BD7020">
      <w:pPr>
        <w:spacing w:line="240" w:lineRule="auto"/>
        <w:rPr>
          <w:rFonts w:ascii="Times New Roman" w:hAnsi="Times New Roman" w:cs="Times New Roman"/>
          <w:sz w:val="28"/>
          <w:szCs w:val="28"/>
        </w:rPr>
      </w:pPr>
      <w:r w:rsidRPr="00CF51A0">
        <w:rPr>
          <w:rFonts w:ascii="Times New Roman" w:hAnsi="Times New Roman" w:cs="Times New Roman"/>
          <w:sz w:val="28"/>
          <w:szCs w:val="28"/>
        </w:rPr>
        <w:t>________________________________/ИНН_____________________________.</w:t>
      </w:r>
    </w:p>
    <w:p w14:paraId="7E42ADF2"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лиц, уполномоченных действовать от имени участника предварительного отбора:</w:t>
      </w:r>
    </w:p>
    <w:p w14:paraId="5F180CB5"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а) ____________________________________________;</w:t>
      </w:r>
    </w:p>
    <w:p w14:paraId="38AC55E5"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б) ____________________________________________;</w:t>
      </w:r>
    </w:p>
    <w:p w14:paraId="4667F960"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в) ____________________________________________;</w:t>
      </w:r>
    </w:p>
    <w:p w14:paraId="1DD6A0C8"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г) ____________________________________________;</w:t>
      </w:r>
    </w:p>
    <w:p w14:paraId="4DE2E861"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p>
    <w:p w14:paraId="14F9B545"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 xml:space="preserve">Настоящим </w:t>
      </w:r>
      <w:r w:rsidRPr="00CF51A0">
        <w:rPr>
          <w:rFonts w:ascii="Times New Roman" w:hAnsi="Times New Roman" w:cs="Times New Roman"/>
          <w:i/>
          <w:sz w:val="24"/>
          <w:szCs w:val="24"/>
          <w:u w:val="single"/>
        </w:rPr>
        <w:t>(указывается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w:t>
      </w:r>
      <w:r w:rsidRPr="00CF51A0">
        <w:rPr>
          <w:rFonts w:ascii="Times New Roman" w:hAnsi="Times New Roman" w:cs="Times New Roman"/>
          <w:i/>
          <w:sz w:val="24"/>
          <w:szCs w:val="24"/>
        </w:rPr>
        <w:t xml:space="preserve"> </w:t>
      </w:r>
      <w:r w:rsidRPr="00CF51A0">
        <w:rPr>
          <w:rFonts w:ascii="Times New Roman" w:hAnsi="Times New Roman" w:cs="Times New Roman"/>
          <w:sz w:val="28"/>
          <w:szCs w:val="28"/>
        </w:rPr>
        <w:t>подтверждает соответствие требованиям, установленным в Документации о проведении предварительного отбора.</w:t>
      </w:r>
    </w:p>
    <w:p w14:paraId="4AABDE59" w14:textId="77777777" w:rsidR="00BD7020" w:rsidRPr="00CF51A0" w:rsidRDefault="00BD7020" w:rsidP="00BD7020">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3E7DE4B5" w14:textId="77777777" w:rsidR="00BD7020" w:rsidRPr="00CF51A0" w:rsidRDefault="00BD7020" w:rsidP="00BD7020">
      <w:pPr>
        <w:tabs>
          <w:tab w:val="left" w:pos="1134"/>
        </w:tabs>
        <w:spacing w:after="0" w:line="240" w:lineRule="auto"/>
        <w:jc w:val="both"/>
        <w:rPr>
          <w:rFonts w:ascii="Times New Roman" w:hAnsi="Times New Roman" w:cs="Times New Roman"/>
          <w:sz w:val="24"/>
          <w:szCs w:val="24"/>
        </w:rPr>
      </w:pPr>
      <w:r w:rsidRPr="00CF51A0">
        <w:rPr>
          <w:rFonts w:ascii="Times New Roman" w:hAnsi="Times New Roman" w:cs="Times New Roman"/>
          <w:sz w:val="28"/>
          <w:szCs w:val="28"/>
        </w:rPr>
        <w:t xml:space="preserve">Приложения: </w:t>
      </w:r>
      <w:r w:rsidRPr="00CF51A0">
        <w:rPr>
          <w:rFonts w:ascii="Times New Roman" w:hAnsi="Times New Roman" w:cs="Times New Roman"/>
          <w:i/>
          <w:sz w:val="24"/>
          <w:szCs w:val="24"/>
          <w:u w:val="single"/>
        </w:rPr>
        <w:t xml:space="preserve">(указываются перечень прилагаемых документов, перечисленных в пункте 4раздела </w:t>
      </w:r>
      <w:r w:rsidRPr="00CF51A0">
        <w:rPr>
          <w:rFonts w:ascii="Times New Roman" w:hAnsi="Times New Roman" w:cs="Times New Roman"/>
          <w:i/>
          <w:sz w:val="24"/>
          <w:szCs w:val="24"/>
          <w:u w:val="single"/>
          <w:lang w:val="en-US"/>
        </w:rPr>
        <w:t>VI</w:t>
      </w:r>
      <w:r w:rsidRPr="00CF51A0">
        <w:rPr>
          <w:rFonts w:ascii="Times New Roman" w:hAnsi="Times New Roman" w:cs="Times New Roman"/>
          <w:i/>
          <w:sz w:val="24"/>
          <w:szCs w:val="24"/>
          <w:u w:val="single"/>
        </w:rPr>
        <w:t xml:space="preserve"> Документации о проведении предварительного отбора) </w:t>
      </w:r>
    </w:p>
    <w:p w14:paraId="7EBBCE90" w14:textId="77777777" w:rsidR="00BD7020" w:rsidRPr="00CF51A0" w:rsidRDefault="00BD7020" w:rsidP="00BD7020">
      <w:pPr>
        <w:spacing w:after="0" w:line="240" w:lineRule="auto"/>
        <w:rPr>
          <w:rFonts w:ascii="Times New Roman" w:hAnsi="Times New Roman" w:cs="Times New Roman"/>
          <w:i/>
          <w:sz w:val="28"/>
          <w:szCs w:val="28"/>
        </w:rPr>
      </w:pPr>
    </w:p>
    <w:p w14:paraId="05F07037"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740D91DE"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47A1F213"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2AD0A9A1"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22086074"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36690940" w14:textId="77777777" w:rsidR="00BD7020" w:rsidRPr="00CF51A0" w:rsidRDefault="00BD7020" w:rsidP="00BD7020">
      <w:pPr>
        <w:spacing w:after="0" w:line="240" w:lineRule="auto"/>
        <w:rPr>
          <w:rFonts w:ascii="Times New Roman" w:hAnsi="Times New Roman" w:cs="Times New Roman"/>
          <w:sz w:val="20"/>
          <w:szCs w:val="20"/>
        </w:rPr>
      </w:pPr>
    </w:p>
    <w:p w14:paraId="76949E2F"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3E856B48"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1F718CE3"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6236B13C"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673A43A7" w14:textId="77777777" w:rsidR="00BD7020" w:rsidRPr="00CF51A0" w:rsidRDefault="00BD7020" w:rsidP="00BD7020">
      <w:pPr>
        <w:spacing w:after="0" w:line="240" w:lineRule="auto"/>
        <w:ind w:left="5812"/>
        <w:jc w:val="right"/>
        <w:rPr>
          <w:rFonts w:ascii="Times New Roman" w:hAnsi="Times New Roman" w:cs="Times New Roman"/>
          <w:sz w:val="24"/>
          <w:szCs w:val="24"/>
        </w:rPr>
      </w:pPr>
      <w:r w:rsidRPr="00CF51A0">
        <w:rPr>
          <w:rFonts w:ascii="Times New Roman" w:hAnsi="Times New Roman" w:cs="Times New Roman"/>
          <w:sz w:val="24"/>
          <w:szCs w:val="24"/>
        </w:rPr>
        <w:lastRenderedPageBreak/>
        <w:t xml:space="preserve">Приложение № 2 </w:t>
      </w:r>
    </w:p>
    <w:p w14:paraId="41425D59" w14:textId="77777777" w:rsidR="00BD7020" w:rsidRPr="00CF51A0" w:rsidRDefault="00BD7020" w:rsidP="00BD7020">
      <w:pPr>
        <w:spacing w:after="0" w:line="240" w:lineRule="auto"/>
        <w:ind w:left="5529"/>
        <w:jc w:val="right"/>
        <w:rPr>
          <w:rFonts w:ascii="Times New Roman" w:hAnsi="Times New Roman" w:cs="Times New Roman"/>
          <w:sz w:val="24"/>
          <w:szCs w:val="24"/>
        </w:rPr>
      </w:pPr>
      <w:r w:rsidRPr="00CF51A0">
        <w:rPr>
          <w:rFonts w:ascii="Times New Roman" w:hAnsi="Times New Roman" w:cs="Times New Roman"/>
          <w:sz w:val="24"/>
          <w:szCs w:val="24"/>
        </w:rPr>
        <w:t>к документации о проведении предварительного отбора</w:t>
      </w:r>
    </w:p>
    <w:p w14:paraId="2A03E697" w14:textId="77777777" w:rsidR="00BD7020" w:rsidRPr="00CF51A0" w:rsidRDefault="00BD7020" w:rsidP="00BD7020">
      <w:pPr>
        <w:spacing w:after="0" w:line="240" w:lineRule="auto"/>
        <w:ind w:left="5529"/>
        <w:jc w:val="right"/>
        <w:rPr>
          <w:rFonts w:ascii="Times New Roman" w:hAnsi="Times New Roman" w:cs="Times New Roman"/>
          <w:sz w:val="24"/>
          <w:szCs w:val="24"/>
        </w:rPr>
      </w:pPr>
    </w:p>
    <w:p w14:paraId="72B1FEBA" w14:textId="77777777" w:rsidR="00BD7020" w:rsidRPr="00CF51A0" w:rsidRDefault="00BD7020" w:rsidP="00BD7020">
      <w:pPr>
        <w:tabs>
          <w:tab w:val="left" w:pos="1134"/>
        </w:tabs>
        <w:spacing w:before="120" w:after="0" w:line="240" w:lineRule="auto"/>
        <w:jc w:val="both"/>
        <w:rPr>
          <w:rFonts w:ascii="Times New Roman" w:hAnsi="Times New Roman" w:cs="Times New Roman"/>
          <w:sz w:val="24"/>
          <w:szCs w:val="24"/>
        </w:rPr>
      </w:pPr>
    </w:p>
    <w:p w14:paraId="3186178A" w14:textId="77777777" w:rsidR="00BD7020" w:rsidRPr="00CF51A0" w:rsidRDefault="00BD7020" w:rsidP="00BD7020">
      <w:pPr>
        <w:spacing w:after="0" w:line="240" w:lineRule="auto"/>
        <w:jc w:val="center"/>
        <w:rPr>
          <w:rStyle w:val="a9"/>
          <w:rFonts w:ascii="Times New Roman" w:hAnsi="Times New Roman" w:cs="Times New Roman"/>
          <w:b/>
          <w:sz w:val="24"/>
          <w:szCs w:val="24"/>
        </w:rPr>
      </w:pPr>
      <w:r w:rsidRPr="00CF51A0">
        <w:rPr>
          <w:rStyle w:val="a9"/>
          <w:rFonts w:ascii="Times New Roman" w:hAnsi="Times New Roman" w:cs="Times New Roman"/>
          <w:b/>
          <w:sz w:val="24"/>
          <w:szCs w:val="24"/>
        </w:rPr>
        <w:t xml:space="preserve">ФОРМА ШТАТНО-СПИСОЧНОГО СОСТАВА СОТРУДНИКОВ </w:t>
      </w:r>
    </w:p>
    <w:p w14:paraId="0041C741" w14:textId="77777777" w:rsidR="00BD7020" w:rsidRPr="00CF51A0" w:rsidRDefault="00BD7020" w:rsidP="00BD7020">
      <w:pPr>
        <w:spacing w:after="120"/>
        <w:jc w:val="center"/>
        <w:rPr>
          <w:rFonts w:ascii="Times New Roman" w:eastAsia="Times New Roman" w:hAnsi="Times New Roman" w:cs="Times New Roman"/>
          <w:bCs/>
          <w:lang w:eastAsia="ru-RU"/>
        </w:rPr>
      </w:pPr>
    </w:p>
    <w:p w14:paraId="7685ABFA" w14:textId="77777777" w:rsidR="00BD7020" w:rsidRPr="00CF51A0" w:rsidRDefault="00BD7020" w:rsidP="00BD7020">
      <w:pPr>
        <w:overflowPunct w:val="0"/>
        <w:autoSpaceDE w:val="0"/>
        <w:autoSpaceDN w:val="0"/>
        <w:adjustRightInd w:val="0"/>
        <w:jc w:val="both"/>
        <w:rPr>
          <w:rFonts w:ascii="Times New Roman" w:eastAsia="Times New Roman" w:hAnsi="Times New Roman" w:cs="Times New Roman"/>
          <w:bCs/>
          <w:lang w:eastAsia="ru-RU"/>
        </w:rPr>
      </w:pPr>
      <w:r w:rsidRPr="00CF51A0">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F51A0">
        <w:rPr>
          <w:rFonts w:ascii="Times New Roman" w:eastAsia="Times New Roman" w:hAnsi="Times New Roman" w:cs="Times New Roman"/>
          <w:bCs/>
          <w:lang w:eastAsia="ru-RU"/>
        </w:rPr>
        <w:t>:</w:t>
      </w:r>
      <w:r w:rsidRPr="00CF51A0">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F51A0">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BD7020" w:rsidRPr="00CF51A0" w14:paraId="0940334C"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1238BD7" w14:textId="77777777" w:rsidR="00BD7020" w:rsidRPr="00CF51A0" w:rsidRDefault="00BD7020" w:rsidP="00BD7020">
            <w:pPr>
              <w:ind w:left="-113" w:firstLine="43"/>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BB855E7"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Фамилия, имя, отчест</w:t>
            </w:r>
            <w:r w:rsidRPr="00CF51A0">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9C44B7E" w14:textId="77777777" w:rsidR="00BD7020" w:rsidRPr="00CF51A0" w:rsidRDefault="00BD7020" w:rsidP="00BD7020">
            <w:pPr>
              <w:ind w:left="-28"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A911E80"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C4C0CE9" w14:textId="77777777" w:rsidR="00BD7020" w:rsidRPr="00CF51A0" w:rsidRDefault="00BD7020" w:rsidP="00BD7020">
            <w:pPr>
              <w:ind w:left="103" w:right="102"/>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7C981C95"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p>
          <w:p w14:paraId="728D8D71"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Общий    трудовой стаж,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B781812"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D7020" w:rsidRPr="00CF51A0" w14:paraId="01D0A054"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7EFCAC65" w14:textId="77777777" w:rsidR="00BD7020" w:rsidRPr="00CF51A0" w:rsidRDefault="00BD7020" w:rsidP="00BD7020">
            <w:pPr>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E6E8AF7" w14:textId="77777777" w:rsidR="00BD7020" w:rsidRPr="00CF51A0" w:rsidRDefault="00BD7020" w:rsidP="00BD7020">
            <w:pPr>
              <w:ind w:left="-19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1D5EB57" w14:textId="77777777" w:rsidR="00BD7020" w:rsidRPr="00CF51A0" w:rsidRDefault="00BD7020" w:rsidP="00BD7020">
            <w:pPr>
              <w:ind w:left="-28"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6B238A0"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E335207"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01DEB2C9"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77D6D22"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7</w:t>
            </w:r>
          </w:p>
        </w:tc>
      </w:tr>
      <w:tr w:rsidR="00BD7020" w:rsidRPr="00CF51A0" w14:paraId="077064E8"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FFFFFF"/>
          </w:tcPr>
          <w:p w14:paraId="3BA35B02" w14:textId="77777777" w:rsidR="00BD7020" w:rsidRPr="00CF51A0" w:rsidRDefault="00BD7020" w:rsidP="00BD7020">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E720D1"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1E2A82D"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F5A8D4E"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FEBC3B3"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02BF861E"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0888E972"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r>
    </w:tbl>
    <w:p w14:paraId="7DDBBC02" w14:textId="77777777" w:rsidR="00BD7020" w:rsidRPr="00CF51A0" w:rsidRDefault="00BD7020" w:rsidP="00BD7020">
      <w:pPr>
        <w:shd w:val="clear" w:color="auto" w:fill="FFFFFF"/>
        <w:ind w:right="-37"/>
        <w:rPr>
          <w:rFonts w:ascii="Times New Roman" w:eastAsia="Times New Roman" w:hAnsi="Times New Roman" w:cs="Times New Roman"/>
          <w:sz w:val="20"/>
          <w:szCs w:val="20"/>
          <w:lang w:eastAsia="ru-RU"/>
        </w:rPr>
      </w:pPr>
    </w:p>
    <w:p w14:paraId="71C8A252" w14:textId="77777777" w:rsidR="00BD7020" w:rsidRPr="00CF51A0" w:rsidRDefault="00BD7020" w:rsidP="00BD7020">
      <w:pPr>
        <w:pStyle w:val="ConsPlusNormal"/>
        <w:ind w:left="-426"/>
        <w:jc w:val="both"/>
        <w:rPr>
          <w:rFonts w:ascii="Times New Roman" w:hAnsi="Times New Roman" w:cs="Times New Roman"/>
          <w:i/>
          <w:sz w:val="28"/>
          <w:szCs w:val="28"/>
        </w:rPr>
      </w:pPr>
      <w:r w:rsidRPr="00CF51A0">
        <w:rPr>
          <w:rFonts w:ascii="Times New Roman" w:hAnsi="Times New Roman" w:cs="Times New Roman"/>
          <w:i/>
          <w:sz w:val="28"/>
          <w:szCs w:val="28"/>
        </w:rPr>
        <w:t>Примечание:</w:t>
      </w:r>
    </w:p>
    <w:p w14:paraId="39081801"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«л» раздела</w:t>
      </w:r>
      <w:r w:rsidRPr="00CF51A0">
        <w:rPr>
          <w:rFonts w:ascii="Times New Roman" w:hAnsi="Times New Roman" w:cs="Times New Roman"/>
          <w:i/>
          <w:sz w:val="24"/>
          <w:szCs w:val="24"/>
          <w:lang w:val="en-US"/>
        </w:rPr>
        <w:t>V </w:t>
      </w:r>
      <w:r w:rsidRPr="00CF51A0">
        <w:rPr>
          <w:rFonts w:ascii="Times New Roman" w:hAnsi="Times New Roman" w:cs="Times New Roman"/>
          <w:i/>
          <w:sz w:val="24"/>
          <w:szCs w:val="24"/>
        </w:rPr>
        <w:t>Документации о проведении предварительного отбора.</w:t>
      </w:r>
    </w:p>
    <w:p w14:paraId="068DADB7"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Табличная форма включает в себя следующие данные:</w:t>
      </w:r>
    </w:p>
    <w:p w14:paraId="044E06AC"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 п/п» указывается номер строки по порядку;</w:t>
      </w:r>
    </w:p>
    <w:p w14:paraId="4062A902"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23FA983B"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5FAED57D"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5141163E"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«Стаж работы на инженерных должностях, лет» указываются сведения о стаже работы сотрудника в организациях на инженерных должностях (не менее трех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48FF2FB3"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00D5C471" w14:textId="77777777" w:rsidR="00BD7020" w:rsidRPr="00F67A51"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«Наличие необходимых сертификатов, аттестатов,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14:paraId="23DDD16F" w14:textId="77777777" w:rsidR="008604D8" w:rsidRDefault="008604D8" w:rsidP="00BD7020"/>
    <w:sectPr w:rsidR="008604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A2B7" w14:textId="77777777" w:rsidR="00B747F9" w:rsidRDefault="00B747F9" w:rsidP="00BD7020">
      <w:pPr>
        <w:spacing w:after="0" w:line="240" w:lineRule="auto"/>
      </w:pPr>
      <w:r>
        <w:separator/>
      </w:r>
    </w:p>
  </w:endnote>
  <w:endnote w:type="continuationSeparator" w:id="0">
    <w:p w14:paraId="2EAA423E" w14:textId="77777777" w:rsidR="00B747F9" w:rsidRDefault="00B747F9" w:rsidP="00BD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FCF06" w14:textId="77777777" w:rsidR="00B747F9" w:rsidRDefault="00B747F9" w:rsidP="00BD7020">
      <w:pPr>
        <w:spacing w:after="0" w:line="240" w:lineRule="auto"/>
      </w:pPr>
      <w:r>
        <w:separator/>
      </w:r>
    </w:p>
  </w:footnote>
  <w:footnote w:type="continuationSeparator" w:id="0">
    <w:p w14:paraId="258BEE46" w14:textId="77777777" w:rsidR="00B747F9" w:rsidRDefault="00B747F9" w:rsidP="00BD7020">
      <w:pPr>
        <w:spacing w:after="0" w:line="240" w:lineRule="auto"/>
      </w:pPr>
      <w:r>
        <w:continuationSeparator/>
      </w:r>
    </w:p>
  </w:footnote>
  <w:footnote w:id="1">
    <w:p w14:paraId="2D29C9D0" w14:textId="77777777" w:rsidR="00BD7020" w:rsidRPr="004F1A64" w:rsidRDefault="00BD7020" w:rsidP="00BD7020">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372FF619" w14:textId="77777777" w:rsidR="00BD7020" w:rsidRPr="00E94A4F" w:rsidRDefault="00BD7020" w:rsidP="00BD7020">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4600E623" w14:textId="77777777" w:rsidR="00BD7020" w:rsidRPr="00E94A4F" w:rsidRDefault="00BD7020" w:rsidP="00BD7020">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B89AA60" w14:textId="77777777" w:rsidR="00BD7020" w:rsidRDefault="00BD7020" w:rsidP="00BD7020">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20"/>
    <w:rsid w:val="00060870"/>
    <w:rsid w:val="00102381"/>
    <w:rsid w:val="0018426E"/>
    <w:rsid w:val="001D7F8D"/>
    <w:rsid w:val="00211388"/>
    <w:rsid w:val="008604D8"/>
    <w:rsid w:val="009E51B7"/>
    <w:rsid w:val="00AA2A4A"/>
    <w:rsid w:val="00AE389A"/>
    <w:rsid w:val="00B120E3"/>
    <w:rsid w:val="00B747F9"/>
    <w:rsid w:val="00BD7020"/>
    <w:rsid w:val="00C21B8C"/>
    <w:rsid w:val="00C85386"/>
    <w:rsid w:val="00CF51A0"/>
    <w:rsid w:val="00E4587E"/>
    <w:rsid w:val="00E5623A"/>
    <w:rsid w:val="00F073BA"/>
    <w:rsid w:val="00FA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6B7"/>
  <w15:chartTrackingRefBased/>
  <w15:docId w15:val="{209E7952-F479-4AEB-A29F-B6C747B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020"/>
  </w:style>
  <w:style w:type="paragraph" w:styleId="1">
    <w:name w:val="heading 1"/>
    <w:basedOn w:val="a0"/>
    <w:next w:val="a0"/>
    <w:link w:val="10"/>
    <w:qFormat/>
    <w:rsid w:val="00BD7020"/>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BD7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7020"/>
    <w:rPr>
      <w:rFonts w:ascii="Arial" w:eastAsia="Times New Roman" w:hAnsi="Arial" w:cs="Arial"/>
      <w:b/>
      <w:bCs/>
      <w:kern w:val="32"/>
      <w:lang w:eastAsia="ru-RU"/>
    </w:rPr>
  </w:style>
  <w:style w:type="character" w:customStyle="1" w:styleId="20">
    <w:name w:val="Заголовок 2 Знак"/>
    <w:basedOn w:val="a1"/>
    <w:link w:val="2"/>
    <w:uiPriority w:val="9"/>
    <w:rsid w:val="00BD7020"/>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34"/>
    <w:qFormat/>
    <w:rsid w:val="00BD7020"/>
    <w:pPr>
      <w:ind w:left="720"/>
      <w:contextualSpacing/>
    </w:pPr>
  </w:style>
  <w:style w:type="character" w:styleId="a5">
    <w:name w:val="Hyperlink"/>
    <w:uiPriority w:val="99"/>
    <w:unhideWhenUsed/>
    <w:rsid w:val="00BD7020"/>
    <w:rPr>
      <w:rFonts w:ascii="Arial" w:hAnsi="Arial"/>
      <w:color w:val="0000FF"/>
      <w:u w:val="single"/>
    </w:rPr>
  </w:style>
  <w:style w:type="paragraph" w:styleId="a6">
    <w:name w:val="Body Text"/>
    <w:basedOn w:val="a0"/>
    <w:link w:val="a7"/>
    <w:unhideWhenUsed/>
    <w:rsid w:val="00BD7020"/>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BD7020"/>
    <w:rPr>
      <w:rFonts w:ascii="Arial" w:eastAsia="Times New Roman" w:hAnsi="Arial" w:cs="Times New Roman"/>
      <w:szCs w:val="24"/>
      <w:lang w:eastAsia="ru-RU"/>
    </w:rPr>
  </w:style>
  <w:style w:type="paragraph" w:customStyle="1" w:styleId="a">
    <w:name w:val="Нумерованный текст"/>
    <w:basedOn w:val="a0"/>
    <w:link w:val="a8"/>
    <w:qFormat/>
    <w:rsid w:val="00BD7020"/>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BD7020"/>
    <w:rPr>
      <w:rFonts w:ascii="Arial" w:eastAsia="Times New Roman" w:hAnsi="Arial" w:cs="Arial"/>
      <w:lang w:eastAsia="ru-RU"/>
    </w:rPr>
  </w:style>
  <w:style w:type="paragraph" w:customStyle="1" w:styleId="-4">
    <w:name w:val="Пункт-4"/>
    <w:basedOn w:val="a0"/>
    <w:link w:val="-40"/>
    <w:autoRedefine/>
    <w:rsid w:val="00BD7020"/>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BD7020"/>
    <w:rPr>
      <w:rFonts w:ascii="Times New Roman" w:eastAsia="Times New Roman" w:hAnsi="Times New Roman" w:cs="Times New Roman"/>
      <w:lang w:eastAsia="ru-RU"/>
    </w:rPr>
  </w:style>
  <w:style w:type="character" w:customStyle="1" w:styleId="apple-converted-space">
    <w:name w:val="apple-converted-space"/>
    <w:basedOn w:val="a1"/>
    <w:rsid w:val="00BD7020"/>
  </w:style>
  <w:style w:type="character" w:customStyle="1" w:styleId="a9">
    <w:name w:val="Цветовое выделение для Нормальный"/>
    <w:basedOn w:val="a1"/>
    <w:uiPriority w:val="99"/>
    <w:rsid w:val="00BD7020"/>
    <w:rPr>
      <w:sz w:val="20"/>
      <w:szCs w:val="20"/>
    </w:rPr>
  </w:style>
  <w:style w:type="paragraph" w:customStyle="1" w:styleId="ConsPlusNormal">
    <w:name w:val="ConsPlusNormal"/>
    <w:rsid w:val="00BD702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BD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1"/>
    <w:link w:val="ac"/>
    <w:uiPriority w:val="99"/>
    <w:semiHidden/>
    <w:rsid w:val="00BD7020"/>
    <w:rPr>
      <w:rFonts w:ascii="Segoe UI" w:hAnsi="Segoe UI" w:cs="Segoe UI"/>
      <w:sz w:val="18"/>
      <w:szCs w:val="18"/>
    </w:rPr>
  </w:style>
  <w:style w:type="paragraph" w:styleId="ac">
    <w:name w:val="Balloon Text"/>
    <w:basedOn w:val="a0"/>
    <w:link w:val="ab"/>
    <w:uiPriority w:val="99"/>
    <w:semiHidden/>
    <w:unhideWhenUsed/>
    <w:rsid w:val="00BD7020"/>
    <w:pPr>
      <w:spacing w:after="0" w:line="240" w:lineRule="auto"/>
    </w:pPr>
    <w:rPr>
      <w:rFonts w:ascii="Segoe UI" w:hAnsi="Segoe UI" w:cs="Segoe UI"/>
      <w:sz w:val="18"/>
      <w:szCs w:val="18"/>
    </w:rPr>
  </w:style>
  <w:style w:type="paragraph" w:styleId="ad">
    <w:name w:val="footnote text"/>
    <w:basedOn w:val="a0"/>
    <w:link w:val="ae"/>
    <w:uiPriority w:val="99"/>
    <w:semiHidden/>
    <w:unhideWhenUsed/>
    <w:rsid w:val="00BD7020"/>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BD7020"/>
    <w:rPr>
      <w:sz w:val="20"/>
      <w:szCs w:val="20"/>
    </w:rPr>
  </w:style>
  <w:style w:type="character" w:styleId="af">
    <w:name w:val="footnote reference"/>
    <w:basedOn w:val="a1"/>
    <w:uiPriority w:val="99"/>
    <w:semiHidden/>
    <w:unhideWhenUsed/>
    <w:rsid w:val="00BD7020"/>
    <w:rPr>
      <w:vertAlign w:val="superscript"/>
    </w:rPr>
  </w:style>
  <w:style w:type="character" w:customStyle="1" w:styleId="af0">
    <w:name w:val="Текст концевой сноски Знак"/>
    <w:basedOn w:val="a1"/>
    <w:link w:val="af1"/>
    <w:uiPriority w:val="99"/>
    <w:semiHidden/>
    <w:rsid w:val="00BD7020"/>
    <w:rPr>
      <w:sz w:val="20"/>
      <w:szCs w:val="20"/>
    </w:rPr>
  </w:style>
  <w:style w:type="paragraph" w:styleId="af1">
    <w:name w:val="endnote text"/>
    <w:basedOn w:val="a0"/>
    <w:link w:val="af0"/>
    <w:uiPriority w:val="99"/>
    <w:semiHidden/>
    <w:unhideWhenUsed/>
    <w:rsid w:val="00BD7020"/>
    <w:pPr>
      <w:spacing w:after="0" w:line="240" w:lineRule="auto"/>
    </w:pPr>
    <w:rPr>
      <w:sz w:val="20"/>
      <w:szCs w:val="20"/>
    </w:rPr>
  </w:style>
  <w:style w:type="character" w:customStyle="1" w:styleId="af2">
    <w:name w:val="Текст примечания Знак"/>
    <w:basedOn w:val="a1"/>
    <w:link w:val="af3"/>
    <w:uiPriority w:val="99"/>
    <w:semiHidden/>
    <w:rsid w:val="00BD7020"/>
    <w:rPr>
      <w:sz w:val="20"/>
      <w:szCs w:val="20"/>
    </w:rPr>
  </w:style>
  <w:style w:type="paragraph" w:styleId="af3">
    <w:name w:val="annotation text"/>
    <w:basedOn w:val="a0"/>
    <w:link w:val="af2"/>
    <w:uiPriority w:val="99"/>
    <w:semiHidden/>
    <w:unhideWhenUsed/>
    <w:rsid w:val="00BD7020"/>
    <w:pPr>
      <w:spacing w:line="240" w:lineRule="auto"/>
    </w:pPr>
    <w:rPr>
      <w:sz w:val="20"/>
      <w:szCs w:val="20"/>
    </w:rPr>
  </w:style>
  <w:style w:type="character" w:customStyle="1" w:styleId="af4">
    <w:name w:val="Тема примечания Знак"/>
    <w:basedOn w:val="af2"/>
    <w:link w:val="af5"/>
    <w:uiPriority w:val="99"/>
    <w:semiHidden/>
    <w:rsid w:val="00BD7020"/>
    <w:rPr>
      <w:b/>
      <w:bCs/>
      <w:sz w:val="20"/>
      <w:szCs w:val="20"/>
    </w:rPr>
  </w:style>
  <w:style w:type="paragraph" w:styleId="af5">
    <w:name w:val="annotation subject"/>
    <w:basedOn w:val="af3"/>
    <w:next w:val="af3"/>
    <w:link w:val="af4"/>
    <w:uiPriority w:val="99"/>
    <w:semiHidden/>
    <w:unhideWhenUsed/>
    <w:rsid w:val="00BD7020"/>
    <w:rPr>
      <w:b/>
      <w:bCs/>
    </w:rPr>
  </w:style>
  <w:style w:type="paragraph" w:styleId="af6">
    <w:name w:val="header"/>
    <w:basedOn w:val="a0"/>
    <w:link w:val="af7"/>
    <w:uiPriority w:val="99"/>
    <w:unhideWhenUsed/>
    <w:rsid w:val="00BD702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7020"/>
  </w:style>
  <w:style w:type="paragraph" w:styleId="af8">
    <w:name w:val="footer"/>
    <w:basedOn w:val="a0"/>
    <w:link w:val="af9"/>
    <w:uiPriority w:val="99"/>
    <w:unhideWhenUsed/>
    <w:rsid w:val="00BD7020"/>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7020"/>
  </w:style>
  <w:style w:type="paragraph" w:styleId="afa">
    <w:name w:val="No Spacing"/>
    <w:uiPriority w:val="1"/>
    <w:qFormat/>
    <w:rsid w:val="00BD7020"/>
    <w:pPr>
      <w:spacing w:after="0" w:line="240" w:lineRule="auto"/>
    </w:pPr>
  </w:style>
  <w:style w:type="paragraph" w:styleId="afb">
    <w:name w:val="Subtitle"/>
    <w:basedOn w:val="a0"/>
    <w:next w:val="a0"/>
    <w:link w:val="afc"/>
    <w:uiPriority w:val="11"/>
    <w:qFormat/>
    <w:rsid w:val="00BD7020"/>
    <w:pPr>
      <w:numPr>
        <w:ilvl w:val="1"/>
      </w:numPr>
    </w:pPr>
    <w:rPr>
      <w:rFonts w:eastAsiaTheme="minorEastAsia"/>
      <w:color w:val="5A5A5A" w:themeColor="text1" w:themeTint="A5"/>
      <w:spacing w:val="15"/>
    </w:rPr>
  </w:style>
  <w:style w:type="character" w:customStyle="1" w:styleId="afc">
    <w:name w:val="Подзаголовок Знак"/>
    <w:basedOn w:val="a1"/>
    <w:link w:val="afb"/>
    <w:uiPriority w:val="11"/>
    <w:rsid w:val="00BD702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e-dag.ru/" TargetMode="External"/><Relationship Id="rId13" Type="http://schemas.openxmlformats.org/officeDocument/2006/relationships/hyperlink" Target="consultantplus://offline/ref=75737EF75BD0FB184680AF3F7FD08739C7E09E9D235EB7AD93A78866CACD6ED0E78288CFF095AA829DC9E6WE6CM" TargetMode="External"/><Relationship Id="rId3" Type="http://schemas.openxmlformats.org/officeDocument/2006/relationships/settings" Target="settings.xml"/><Relationship Id="rId7" Type="http://schemas.openxmlformats.org/officeDocument/2006/relationships/hyperlink" Target="mailto:otdelgp@mail.ru" TargetMode="Externa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92610" TargetMode="External"/><Relationship Id="rId5" Type="http://schemas.openxmlformats.org/officeDocument/2006/relationships/footnotes" Target="footnotes.xml"/><Relationship Id="rId15" Type="http://schemas.openxmlformats.org/officeDocument/2006/relationships/hyperlink" Target="http://minstroy.e-dag.ru/" TargetMode="External"/><Relationship Id="rId10" Type="http://schemas.openxmlformats.org/officeDocument/2006/relationships/hyperlink" Target="https://roseltorg.ru" TargetMode="External"/><Relationship Id="rId4" Type="http://schemas.openxmlformats.org/officeDocument/2006/relationships/webSettings" Target="webSettings.xml"/><Relationship Id="rId9" Type="http://schemas.openxmlformats.org/officeDocument/2006/relationships/hyperlink" Target="mailto:info@dagfkr.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9439</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2025-04-07T09:02:00Z</dcterms:created>
  <dcterms:modified xsi:type="dcterms:W3CDTF">2025-04-16T12:11:00Z</dcterms:modified>
</cp:coreProperties>
</file>